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81AB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5772E5">
        <w:rPr>
          <w:rFonts w:ascii="Times New Roman" w:hAnsi="Times New Roman"/>
          <w:sz w:val="26"/>
          <w:szCs w:val="26"/>
        </w:rPr>
        <w:t xml:space="preserve">  Муниципальное бюджетное общеобразовательное учреждение   «Гимназия»</w:t>
      </w:r>
    </w:p>
    <w:p w14:paraId="00105A56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E664739" w14:textId="77777777" w:rsidR="005C231A" w:rsidRPr="005772E5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4C70F1C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5C231A" w:rsidRPr="00292EF7" w14:paraId="43C86785" w14:textId="77777777" w:rsidTr="005C231A">
        <w:tc>
          <w:tcPr>
            <w:tcW w:w="4800" w:type="dxa"/>
          </w:tcPr>
          <w:p w14:paraId="639B452F" w14:textId="77777777" w:rsidR="005C231A" w:rsidRPr="00292EF7" w:rsidRDefault="00A97B9C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Рассмотрена</w:t>
            </w:r>
          </w:p>
          <w:p w14:paraId="56BA0391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14:paraId="3927C418" w14:textId="77777777" w:rsidR="005C231A" w:rsidRPr="00292EF7" w:rsidRDefault="005C231A" w:rsidP="00B525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14:paraId="459A8E35" w14:textId="5293B484" w:rsidR="005C231A" w:rsidRPr="00292EF7" w:rsidRDefault="005C231A" w:rsidP="00E07F71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Протокол от </w:t>
            </w:r>
            <w:r w:rsid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0.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0</w:t>
            </w:r>
            <w:r w:rsidR="0027450D">
              <w:rPr>
                <w:rFonts w:ascii="Times New Roman" w:hAnsi="Times New Roman"/>
                <w:sz w:val="26"/>
                <w:szCs w:val="26"/>
              </w:rPr>
              <w:t>6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72049" w:rsidRPr="00E07F71">
              <w:rPr>
                <w:rFonts w:ascii="Times New Roman" w:hAnsi="Times New Roman"/>
                <w:sz w:val="26"/>
                <w:szCs w:val="26"/>
              </w:rPr>
              <w:t>20</w:t>
            </w:r>
            <w:r w:rsidR="00E07F71" w:rsidRP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3</w:t>
            </w:r>
            <w:r w:rsidRPr="00E07F71">
              <w:rPr>
                <w:rFonts w:ascii="Times New Roman" w:hAnsi="Times New Roman"/>
                <w:sz w:val="26"/>
                <w:szCs w:val="26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14:paraId="554E57A7" w14:textId="77777777" w:rsidR="005C231A" w:rsidRPr="00292EF7" w:rsidRDefault="005C231A" w:rsidP="00B5258C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="00A97B9C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398577B0" w14:textId="77777777" w:rsidR="005C231A" w:rsidRPr="00292EF7" w:rsidRDefault="005C231A" w:rsidP="00B525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80665F"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  <w:r w:rsidRPr="00292EF7">
              <w:rPr>
                <w:rFonts w:ascii="Times New Roman" w:hAnsi="Times New Roman"/>
                <w:sz w:val="26"/>
                <w:szCs w:val="26"/>
              </w:rPr>
              <w:t>МБОУ «Гимназия»</w:t>
            </w:r>
          </w:p>
          <w:p w14:paraId="504D627E" w14:textId="756F0163" w:rsidR="005C231A" w:rsidRPr="00292EF7" w:rsidRDefault="005C231A" w:rsidP="00E07F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450D">
              <w:rPr>
                <w:rFonts w:ascii="Times New Roman" w:hAnsi="Times New Roman"/>
                <w:sz w:val="26"/>
                <w:szCs w:val="26"/>
              </w:rPr>
              <w:t>10</w:t>
            </w:r>
            <w:r w:rsidR="00E07F71">
              <w:rPr>
                <w:rFonts w:ascii="Times New Roman" w:hAnsi="Times New Roman"/>
                <w:sz w:val="26"/>
                <w:szCs w:val="26"/>
              </w:rPr>
              <w:t>.</w:t>
            </w:r>
            <w:r w:rsidR="000A1008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E07F71">
              <w:rPr>
                <w:rFonts w:ascii="Times New Roman" w:hAnsi="Times New Roman"/>
                <w:sz w:val="26"/>
                <w:szCs w:val="26"/>
              </w:rPr>
              <w:t>8</w:t>
            </w:r>
            <w:r w:rsidR="000A1008">
              <w:rPr>
                <w:rFonts w:ascii="Times New Roman" w:hAnsi="Times New Roman"/>
                <w:sz w:val="26"/>
                <w:szCs w:val="26"/>
              </w:rPr>
              <w:t>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2049" w:rsidRPr="00E07F71">
              <w:rPr>
                <w:rFonts w:ascii="Times New Roman" w:hAnsi="Times New Roman"/>
                <w:sz w:val="26"/>
                <w:szCs w:val="26"/>
              </w:rPr>
              <w:t>20</w:t>
            </w:r>
            <w:r w:rsidR="00E07F71" w:rsidRP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3</w:t>
            </w:r>
            <w:r w:rsidR="000A1008" w:rsidRPr="00E07F71">
              <w:rPr>
                <w:rFonts w:ascii="Times New Roman" w:hAnsi="Times New Roman"/>
                <w:sz w:val="26"/>
                <w:szCs w:val="26"/>
              </w:rPr>
              <w:t>г</w:t>
            </w:r>
            <w:r w:rsidR="000A1008"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E07F71">
              <w:rPr>
                <w:rFonts w:ascii="Times New Roman" w:hAnsi="Times New Roman"/>
                <w:sz w:val="26"/>
                <w:szCs w:val="26"/>
              </w:rPr>
              <w:t>2</w:t>
            </w:r>
            <w:r w:rsidR="0027450D">
              <w:rPr>
                <w:rFonts w:ascii="Times New Roman" w:hAnsi="Times New Roman"/>
                <w:sz w:val="26"/>
                <w:szCs w:val="26"/>
              </w:rPr>
              <w:t>44</w:t>
            </w:r>
            <w:r w:rsidR="00E07F71">
              <w:rPr>
                <w:rFonts w:ascii="Times New Roman" w:hAnsi="Times New Roman"/>
                <w:sz w:val="26"/>
                <w:szCs w:val="26"/>
              </w:rPr>
              <w:t>-</w:t>
            </w:r>
            <w:r w:rsidR="0027450D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</w:tr>
    </w:tbl>
    <w:p w14:paraId="7A383ACB" w14:textId="77777777"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5A348A03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372A9" w14:textId="77777777" w:rsidR="009A0F2F" w:rsidRPr="00B2359B" w:rsidRDefault="009A0F2F" w:rsidP="009A0F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D700F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0F9FD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35992" w14:textId="77777777" w:rsidR="00226C3E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C37CD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14:paraId="42EFF6C7" w14:textId="0F796454" w:rsidR="002F240E" w:rsidRDefault="009A0F2F" w:rsidP="00AB5E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AB5E76" w:rsidRPr="00436187">
        <w:rPr>
          <w:rFonts w:ascii="Times New Roman" w:hAnsi="Times New Roman" w:cs="Times New Roman"/>
          <w:sz w:val="24"/>
          <w:szCs w:val="24"/>
        </w:rPr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226C3E" w:rsidRPr="00226C3E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3B1AB330" w14:textId="77777777" w:rsidR="009A0F2F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  <w:r w:rsidR="009A0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B07BD" w14:textId="231E644D" w:rsidR="00AB5E76" w:rsidRPr="00436187" w:rsidRDefault="009A0F2F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(5-9 классы)</w:t>
      </w:r>
    </w:p>
    <w:p w14:paraId="0FC4902A" w14:textId="5FFA9D83" w:rsidR="00AB5E76" w:rsidRPr="00436187" w:rsidRDefault="00226C3E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56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A0F2F">
        <w:rPr>
          <w:rFonts w:ascii="Times New Roman" w:hAnsi="Times New Roman" w:cs="Times New Roman"/>
          <w:sz w:val="24"/>
          <w:szCs w:val="24"/>
        </w:rPr>
        <w:t>.</w:t>
      </w:r>
    </w:p>
    <w:p w14:paraId="65BC5975" w14:textId="77777777" w:rsidR="009A0F2F" w:rsidRPr="00271937" w:rsidRDefault="009A0F2F" w:rsidP="009A0F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14:paraId="05C0CB34" w14:textId="77777777" w:rsidR="009A0F2F" w:rsidRPr="00271937" w:rsidRDefault="009A0F2F" w:rsidP="009A0F2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14:paraId="02DB5F12" w14:textId="77777777"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AF7C7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056A6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087B" w14:textId="77777777"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14:paraId="2FF718EC" w14:textId="77777777" w:rsidR="00AB5E76" w:rsidRDefault="00226C3E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Н. А</w:t>
      </w:r>
      <w:r w:rsidR="00AB5E76" w:rsidRPr="00B2359B">
        <w:rPr>
          <w:rFonts w:ascii="Times New Roman" w:hAnsi="Times New Roman" w:cs="Times New Roman"/>
          <w:sz w:val="24"/>
          <w:szCs w:val="24"/>
        </w:rPr>
        <w:t>.</w:t>
      </w:r>
      <w:r w:rsidR="00AB5E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83DF17" w14:textId="77777777"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226C3E">
        <w:rPr>
          <w:rFonts w:ascii="Times New Roman" w:hAnsi="Times New Roman" w:cs="Times New Roman"/>
          <w:sz w:val="24"/>
          <w:szCs w:val="24"/>
        </w:rPr>
        <w:t>биологии</w:t>
      </w:r>
    </w:p>
    <w:p w14:paraId="1F124887" w14:textId="77777777" w:rsidR="00AB5E76" w:rsidRPr="00B2359B" w:rsidRDefault="00772049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квалифицированной категории</w:t>
      </w:r>
    </w:p>
    <w:p w14:paraId="1B752E59" w14:textId="77777777"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7FD4DC" w14:textId="77777777"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5F588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934C1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99B7D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F0046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A4CA2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A961B" w14:textId="77777777"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D4693" w14:textId="77777777" w:rsidR="00AB5E76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895B28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7ADAA2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224F2B" w14:textId="77777777" w:rsidR="00772049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4080C" w14:textId="77777777" w:rsidR="00772049" w:rsidRPr="00B2359B" w:rsidRDefault="00772049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5B5FC" w14:textId="77777777"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</w:p>
    <w:p w14:paraId="1D5367AE" w14:textId="797D50F5" w:rsidR="00AB5E76" w:rsidRPr="00436187" w:rsidRDefault="00772049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07F71">
        <w:rPr>
          <w:rFonts w:ascii="Times New Roman" w:hAnsi="Times New Roman" w:cs="Times New Roman"/>
          <w:sz w:val="24"/>
          <w:szCs w:val="24"/>
        </w:rPr>
        <w:t>2</w:t>
      </w:r>
      <w:r w:rsidR="0027450D">
        <w:rPr>
          <w:rFonts w:ascii="Times New Roman" w:hAnsi="Times New Roman" w:cs="Times New Roman"/>
          <w:sz w:val="24"/>
          <w:szCs w:val="24"/>
        </w:rPr>
        <w:t>3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г.                                           </w:t>
      </w:r>
    </w:p>
    <w:p w14:paraId="0161AE92" w14:textId="77777777" w:rsidR="007E732B" w:rsidRDefault="007E732B" w:rsidP="00AB5E76">
      <w:pPr>
        <w:rPr>
          <w:rFonts w:ascii="Times New Roman" w:hAnsi="Times New Roman" w:cs="Times New Roman"/>
          <w:b/>
        </w:rPr>
      </w:pPr>
    </w:p>
    <w:p w14:paraId="16BFDF04" w14:textId="77777777" w:rsidR="0027450D" w:rsidRPr="00C64049" w:rsidRDefault="0027450D" w:rsidP="0027450D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</w:t>
      </w:r>
      <w:r w:rsidRPr="00C64049">
        <w:rPr>
          <w:rFonts w:ascii="Times New Roman" w:hAnsi="Times New Roman" w:cs="Times New Roman"/>
          <w:b/>
          <w:sz w:val="24"/>
        </w:rPr>
        <w:t>ная записка.</w:t>
      </w:r>
    </w:p>
    <w:p w14:paraId="59DB4C8E" w14:textId="65915446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hAnsi="Times New Roman" w:cs="Times New Roman"/>
          <w:sz w:val="24"/>
        </w:rPr>
        <w:t>Биология</w:t>
      </w:r>
      <w:r w:rsidRPr="00C64049">
        <w:rPr>
          <w:rFonts w:ascii="Times New Roman" w:hAnsi="Times New Roman" w:cs="Times New Roman"/>
          <w:sz w:val="24"/>
        </w:rPr>
        <w:t xml:space="preserve">». </w:t>
      </w:r>
    </w:p>
    <w:p w14:paraId="4D14D4F4" w14:textId="77777777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333A67AA" w14:textId="6849F261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</w:t>
      </w:r>
      <w:r>
        <w:rPr>
          <w:rFonts w:ascii="Times New Roman" w:hAnsi="Times New Roman" w:cs="Times New Roman"/>
          <w:sz w:val="24"/>
        </w:rPr>
        <w:t>биологического</w:t>
      </w:r>
      <w:r w:rsidRPr="00C64049">
        <w:rPr>
          <w:rFonts w:ascii="Times New Roman" w:hAnsi="Times New Roman" w:cs="Times New Roman"/>
          <w:sz w:val="24"/>
        </w:rPr>
        <w:t xml:space="preserve"> образования; </w:t>
      </w:r>
    </w:p>
    <w:p w14:paraId="62A7A21F" w14:textId="77777777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54037666" w14:textId="63E03F32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</w:t>
      </w:r>
      <w:r>
        <w:rPr>
          <w:rFonts w:ascii="Times New Roman" w:hAnsi="Times New Roman" w:cs="Times New Roman"/>
          <w:sz w:val="24"/>
        </w:rPr>
        <w:t>биологии</w:t>
      </w:r>
      <w:r w:rsidRPr="00C64049">
        <w:rPr>
          <w:rFonts w:ascii="Times New Roman" w:hAnsi="Times New Roman" w:cs="Times New Roman"/>
          <w:sz w:val="24"/>
        </w:rPr>
        <w:t xml:space="preserve">, его способностей, формирования и удовлетворения социально значимых интересов и потребностей; </w:t>
      </w:r>
    </w:p>
    <w:p w14:paraId="23E1F98E" w14:textId="77777777" w:rsidR="0027450D" w:rsidRPr="00C64049" w:rsidRDefault="0027450D" w:rsidP="0027450D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2F2F6F8A" w14:textId="77777777" w:rsidR="0027450D" w:rsidRPr="00E20731" w:rsidRDefault="0027450D" w:rsidP="0027450D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14:paraId="49D6C864" w14:textId="77777777" w:rsidR="0027450D" w:rsidRPr="00E20731" w:rsidRDefault="0027450D" w:rsidP="0027450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14:paraId="4FD27433" w14:textId="77777777" w:rsidR="0027450D" w:rsidRPr="00E20731" w:rsidRDefault="0027450D" w:rsidP="0027450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14:paraId="57C0BA7E" w14:textId="77777777" w:rsidR="0027450D" w:rsidRPr="00E20731" w:rsidRDefault="0027450D" w:rsidP="0027450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14:paraId="17BF582E" w14:textId="191ABB8B" w:rsidR="0027450D" w:rsidRPr="00E20731" w:rsidRDefault="0027450D" w:rsidP="0027450D">
      <w:pPr>
        <w:pStyle w:val="a8"/>
        <w:numPr>
          <w:ilvl w:val="0"/>
          <w:numId w:val="20"/>
        </w:num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  «Мой организм от макушки до пяток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14:paraId="756026F6" w14:textId="77777777" w:rsidR="0027450D" w:rsidRDefault="0027450D" w:rsidP="00C0568A">
      <w:pPr>
        <w:ind w:firstLine="60"/>
        <w:rPr>
          <w:rFonts w:ascii="Times New Roman" w:eastAsia="Times New Roman" w:hAnsi="Times New Roman"/>
          <w:sz w:val="24"/>
          <w:szCs w:val="24"/>
        </w:rPr>
      </w:pPr>
    </w:p>
    <w:p w14:paraId="14753ADB" w14:textId="77777777" w:rsidR="00755060" w:rsidRPr="00755060" w:rsidRDefault="00755060" w:rsidP="00755060">
      <w:pPr>
        <w:rPr>
          <w:rFonts w:ascii="Times New Roman" w:eastAsia="Times New Roman" w:hAnsi="Times New Roman"/>
          <w:b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705F96E2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ответственное отношение к учению, готовность и способность</w:t>
      </w:r>
      <w:r>
        <w:rPr>
          <w:rFonts w:ascii="Times New Roman" w:eastAsia="Times New Roman" w:hAnsi="Times New Roman"/>
          <w:sz w:val="24"/>
          <w:szCs w:val="24"/>
        </w:rPr>
        <w:t xml:space="preserve"> уча</w:t>
      </w:r>
      <w:r w:rsidRPr="00755060">
        <w:rPr>
          <w:rFonts w:ascii="Times New Roman" w:eastAsia="Times New Roman" w:hAnsi="Times New Roman"/>
          <w:sz w:val="24"/>
          <w:szCs w:val="24"/>
        </w:rPr>
        <w:t>щихся к саморазвитию и самообразованию на основе мотивации к обучению и познанию;</w:t>
      </w:r>
    </w:p>
    <w:p w14:paraId="1E2C4634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</w:t>
      </w:r>
      <w:r>
        <w:rPr>
          <w:rFonts w:ascii="Times New Roman" w:eastAsia="Times New Roman" w:hAnsi="Times New Roman"/>
          <w:sz w:val="24"/>
          <w:szCs w:val="24"/>
        </w:rPr>
        <w:t xml:space="preserve">ерстниками </w:t>
      </w:r>
      <w:r w:rsidRPr="00755060">
        <w:rPr>
          <w:rFonts w:ascii="Times New Roman" w:eastAsia="Times New Roman" w:hAnsi="Times New Roman"/>
          <w:sz w:val="24"/>
          <w:szCs w:val="24"/>
        </w:rPr>
        <w:t>в образовательной, учебно-исследовательской, творче</w:t>
      </w:r>
      <w:r w:rsidRPr="00755060">
        <w:rPr>
          <w:rFonts w:ascii="Times New Roman" w:eastAsia="Times New Roman" w:hAnsi="Times New Roman"/>
          <w:sz w:val="24"/>
          <w:szCs w:val="24"/>
        </w:rPr>
        <w:softHyphen/>
        <w:t>ской и других видах деятельности;</w:t>
      </w:r>
    </w:p>
    <w:p w14:paraId="238DF429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</w:t>
      </w:r>
      <w:r>
        <w:rPr>
          <w:rFonts w:ascii="Times New Roman" w:eastAsia="Times New Roman" w:hAnsi="Times New Roman"/>
          <w:sz w:val="24"/>
          <w:szCs w:val="24"/>
        </w:rPr>
        <w:t>нтацию, приводить примеры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17DC966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</w:t>
      </w:r>
      <w:r w:rsidR="00226C3E">
        <w:rPr>
          <w:rFonts w:ascii="Times New Roman" w:eastAsia="Times New Roman" w:hAnsi="Times New Roman"/>
          <w:sz w:val="24"/>
          <w:szCs w:val="24"/>
        </w:rPr>
        <w:t>.</w:t>
      </w:r>
    </w:p>
    <w:p w14:paraId="04818D5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b/>
          <w:sz w:val="24"/>
          <w:szCs w:val="24"/>
        </w:rPr>
        <w:t>Метапредметным результатом</w:t>
      </w:r>
      <w:r w:rsidRPr="00755060">
        <w:rPr>
          <w:rFonts w:ascii="Times New Roman" w:eastAsia="Times New Roman" w:hAnsi="Times New Roman"/>
          <w:sz w:val="24"/>
          <w:szCs w:val="24"/>
        </w:rPr>
        <w:t> изучения курса является формирование универсальных учебных действий (УУД).</w:t>
      </w:r>
    </w:p>
    <w:p w14:paraId="7916DE8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Регулятивные УУД:</w:t>
      </w:r>
    </w:p>
    <w:p w14:paraId="7D6397D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14:paraId="70C3FE5F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2A026D7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14:paraId="3A2D1CF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разрабатывать простейшие алгоритмы </w:t>
      </w:r>
      <w:r w:rsidR="00226C3E">
        <w:rPr>
          <w:rFonts w:ascii="Times New Roman" w:eastAsia="Times New Roman" w:hAnsi="Times New Roman"/>
          <w:sz w:val="24"/>
          <w:szCs w:val="24"/>
        </w:rPr>
        <w:t>исследовательского эксперимента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6FBCB07A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14:paraId="34CB317B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14:paraId="72360A95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Познавательные УУД:</w:t>
      </w:r>
    </w:p>
    <w:p w14:paraId="1E40DA3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формироват</w:t>
      </w:r>
      <w:r>
        <w:rPr>
          <w:rFonts w:ascii="Times New Roman" w:eastAsia="Times New Roman" w:hAnsi="Times New Roman"/>
          <w:sz w:val="24"/>
          <w:szCs w:val="24"/>
        </w:rPr>
        <w:t>ь представление о</w:t>
      </w:r>
      <w:r w:rsidR="00226C3E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6C3E">
        <w:rPr>
          <w:rFonts w:ascii="Times New Roman" w:eastAsia="Times New Roman" w:hAnsi="Times New Roman"/>
          <w:sz w:val="24"/>
          <w:szCs w:val="24"/>
        </w:rPr>
        <w:t>анатомии и физиологии человека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как сфере человеческой деятельности, о ее значимости в развитии цивилизации;</w:t>
      </w:r>
    </w:p>
    <w:p w14:paraId="3900FD0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пр</w:t>
      </w:r>
      <w:r>
        <w:rPr>
          <w:rFonts w:ascii="Times New Roman" w:eastAsia="Times New Roman" w:hAnsi="Times New Roman"/>
          <w:sz w:val="24"/>
          <w:szCs w:val="24"/>
        </w:rPr>
        <w:t xml:space="preserve">оводить наблюдение и </w:t>
      </w:r>
      <w:r w:rsidR="00226C3E">
        <w:rPr>
          <w:rFonts w:ascii="Times New Roman" w:eastAsia="Times New Roman" w:hAnsi="Times New Roman"/>
          <w:sz w:val="24"/>
          <w:szCs w:val="24"/>
        </w:rPr>
        <w:t xml:space="preserve">эксперимент 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под руководством учителя;</w:t>
      </w:r>
    </w:p>
    <w:p w14:paraId="75F8999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14:paraId="5D29F739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14:paraId="2DFE21C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использовать компьютерные и коммуникационные технологии для достижения своих целей;</w:t>
      </w:r>
    </w:p>
    <w:p w14:paraId="09634BA8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создавать и преобразовывать модели и схемы для решения</w:t>
      </w:r>
      <w:r w:rsidR="00226C3E">
        <w:rPr>
          <w:rFonts w:ascii="Times New Roman" w:eastAsia="Times New Roman" w:hAnsi="Times New Roman"/>
          <w:sz w:val="24"/>
          <w:szCs w:val="24"/>
        </w:rPr>
        <w:t xml:space="preserve"> познавательных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задач;</w:t>
      </w:r>
    </w:p>
    <w:p w14:paraId="415A1684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lastRenderedPageBreak/>
        <w:t xml:space="preserve">- осуществлять выбор наиболее эффективных способов решения </w:t>
      </w:r>
      <w:r w:rsidR="00226C3E">
        <w:rPr>
          <w:rFonts w:ascii="Times New Roman" w:eastAsia="Times New Roman" w:hAnsi="Times New Roman"/>
          <w:sz w:val="24"/>
          <w:szCs w:val="24"/>
        </w:rPr>
        <w:t xml:space="preserve">проблемных </w:t>
      </w:r>
      <w:r w:rsidRPr="00755060">
        <w:rPr>
          <w:rFonts w:ascii="Times New Roman" w:eastAsia="Times New Roman" w:hAnsi="Times New Roman"/>
          <w:sz w:val="24"/>
          <w:szCs w:val="24"/>
        </w:rPr>
        <w:t>задач в зависимости от конкретных условий;</w:t>
      </w:r>
    </w:p>
    <w:p w14:paraId="381E9F6B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14:paraId="09D6A111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давать определения понятиям.</w:t>
      </w:r>
    </w:p>
    <w:p w14:paraId="09EDD0D0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755060">
        <w:rPr>
          <w:rFonts w:ascii="Times New Roman" w:eastAsia="Times New Roman" w:hAnsi="Times New Roman"/>
          <w:sz w:val="24"/>
          <w:szCs w:val="24"/>
          <w:u w:val="single"/>
        </w:rPr>
        <w:t>Коммуникативные УУД:</w:t>
      </w:r>
    </w:p>
    <w:p w14:paraId="0370618E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14:paraId="095B3B96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в дискуссии уметь выдв</w:t>
      </w:r>
      <w:r>
        <w:rPr>
          <w:rFonts w:ascii="Times New Roman" w:eastAsia="Times New Roman" w:hAnsi="Times New Roman"/>
          <w:sz w:val="24"/>
          <w:szCs w:val="24"/>
        </w:rPr>
        <w:t>инуть аргументы</w:t>
      </w:r>
      <w:r w:rsidRPr="00755060">
        <w:rPr>
          <w:rFonts w:ascii="Times New Roman" w:eastAsia="Times New Roman" w:hAnsi="Times New Roman"/>
          <w:sz w:val="24"/>
          <w:szCs w:val="24"/>
        </w:rPr>
        <w:t>;</w:t>
      </w:r>
    </w:p>
    <w:p w14:paraId="0C09A969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- учиться </w:t>
      </w:r>
      <w:r w:rsidR="00DA7090" w:rsidRPr="00755060">
        <w:rPr>
          <w:rFonts w:ascii="Times New Roman" w:eastAsia="Times New Roman" w:hAnsi="Times New Roman"/>
          <w:sz w:val="24"/>
          <w:szCs w:val="24"/>
        </w:rPr>
        <w:t>критично,</w:t>
      </w:r>
      <w:r w:rsidRPr="00755060">
        <w:rPr>
          <w:rFonts w:ascii="Times New Roman" w:eastAsia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69B4D24C" w14:textId="77777777" w:rsidR="00755060" w:rsidRP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58F48D71" w14:textId="77777777" w:rsidR="00755060" w:rsidRDefault="00755060" w:rsidP="00755060">
      <w:pPr>
        <w:rPr>
          <w:rFonts w:ascii="Times New Roman" w:eastAsia="Times New Roman" w:hAnsi="Times New Roman"/>
          <w:sz w:val="24"/>
          <w:szCs w:val="24"/>
        </w:rPr>
      </w:pPr>
      <w:r w:rsidRPr="00755060">
        <w:rPr>
          <w:rFonts w:ascii="Times New Roman" w:eastAsia="Times New Roman" w:hAnsi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14:paraId="38E30E1B" w14:textId="77777777" w:rsidR="00884C86" w:rsidRPr="00755060" w:rsidRDefault="00884C86" w:rsidP="00755060">
      <w:pPr>
        <w:rPr>
          <w:rFonts w:ascii="Times New Roman" w:eastAsia="Times New Roman" w:hAnsi="Times New Roman"/>
          <w:sz w:val="24"/>
          <w:szCs w:val="24"/>
        </w:rPr>
      </w:pPr>
    </w:p>
    <w:p w14:paraId="79A0E46B" w14:textId="77777777" w:rsidR="00755060" w:rsidRPr="00DA7090" w:rsidRDefault="00DA7090" w:rsidP="00DA7090">
      <w:pPr>
        <w:ind w:left="360"/>
        <w:jc w:val="center"/>
        <w:rPr>
          <w:rFonts w:ascii="Times New Roman" w:hAnsi="Times New Roman" w:cs="Times New Roman"/>
          <w:b/>
        </w:rPr>
      </w:pPr>
      <w:r w:rsidRPr="00DA7090">
        <w:rPr>
          <w:rFonts w:ascii="Times New Roman" w:eastAsia="Times New Roman" w:hAnsi="Times New Roman"/>
          <w:b/>
          <w:sz w:val="24"/>
          <w:szCs w:val="24"/>
        </w:rPr>
        <w:t>2. Содержание курса</w:t>
      </w:r>
      <w:r w:rsidR="00884C86">
        <w:rPr>
          <w:rFonts w:ascii="Times New Roman" w:eastAsia="Times New Roman" w:hAnsi="Times New Roman"/>
          <w:b/>
          <w:sz w:val="24"/>
          <w:szCs w:val="24"/>
        </w:rPr>
        <w:t xml:space="preserve"> внеурочной деятельности</w:t>
      </w:r>
      <w:r w:rsidRPr="00DA70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226C3E" w:rsidRPr="00226C3E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  <w:r w:rsidR="002F2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90">
        <w:rPr>
          <w:rFonts w:ascii="Times New Roman" w:eastAsia="Times New Roman" w:hAnsi="Times New Roman"/>
          <w:b/>
          <w:sz w:val="24"/>
          <w:szCs w:val="24"/>
        </w:rPr>
        <w:t>с указанием форм организации и видов деятельности.</w:t>
      </w:r>
    </w:p>
    <w:p w14:paraId="2C67C912" w14:textId="613DF6AF" w:rsidR="002F240E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226C3E">
        <w:rPr>
          <w:rFonts w:ascii="Times New Roman" w:hAnsi="Times New Roman"/>
          <w:i/>
          <w:sz w:val="24"/>
          <w:szCs w:val="24"/>
        </w:rPr>
        <w:t>Раздел 1 «Организм человека и его строение»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226C3E">
        <w:rPr>
          <w:rFonts w:ascii="Times New Roman" w:hAnsi="Times New Roman"/>
          <w:i/>
          <w:sz w:val="24"/>
          <w:szCs w:val="24"/>
        </w:rPr>
        <w:t xml:space="preserve"> ч.)</w:t>
      </w:r>
    </w:p>
    <w:p w14:paraId="2499761B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Клетка — структурная и функциональная единица организма Ткани организма человека, их строение и функции. Организм человека как единая система. Внутренняя среда организма человека. Гомеостаз.</w:t>
      </w:r>
    </w:p>
    <w:p w14:paraId="2E54B6FC" w14:textId="2672024B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Лекции, обсуждения, сообщения учащихся</w:t>
      </w:r>
    </w:p>
    <w:p w14:paraId="7ECEB5F5" w14:textId="16C917A2" w:rsidR="007B314B" w:rsidRDefault="007B314B" w:rsidP="002F240E">
      <w:pPr>
        <w:rPr>
          <w:rFonts w:ascii="Times New Roman" w:hAnsi="Times New Roman"/>
          <w:sz w:val="24"/>
          <w:szCs w:val="24"/>
        </w:rPr>
      </w:pPr>
      <w:r w:rsidRPr="00DA1B6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оборудования центра «Точка роста»</w:t>
      </w:r>
      <w:r w:rsidRPr="00DA1B6D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 Экскурсионное знакомство с кабинетом и набором оборудования кабинета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FCBED6" w14:textId="6B1396C2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2: «Нервная система» (</w:t>
      </w:r>
      <w:r w:rsidR="003630DB">
        <w:rPr>
          <w:rFonts w:ascii="Times New Roman" w:hAnsi="Times New Roman"/>
          <w:i/>
          <w:sz w:val="24"/>
          <w:szCs w:val="24"/>
        </w:rPr>
        <w:t>8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3531D0B0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Рефлекторная деятельность организма человека. Головной мозг. Строение и функции коры больших полушарий. Особенности развития головного мозга человека и его функциональная асимметрия.</w:t>
      </w:r>
    </w:p>
    <w:p w14:paraId="76B9123D" w14:textId="3BCB4733" w:rsidR="007B314B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работа,</w:t>
      </w:r>
      <w:r w:rsidR="007B314B" w:rsidRPr="007B314B">
        <w:rPr>
          <w:rFonts w:ascii="Times New Roman" w:hAnsi="Times New Roman" w:cs="Times New Roman"/>
          <w:sz w:val="24"/>
          <w:szCs w:val="24"/>
        </w:rPr>
        <w:t xml:space="preserve"> </w:t>
      </w:r>
      <w:r w:rsidR="007B314B" w:rsidRPr="006B3690">
        <w:rPr>
          <w:rFonts w:ascii="Times New Roman" w:hAnsi="Times New Roman" w:cs="Times New Roman"/>
          <w:sz w:val="24"/>
          <w:szCs w:val="24"/>
        </w:rPr>
        <w:t xml:space="preserve">Устройство микроскопа </w:t>
      </w:r>
      <w:bookmarkStart w:id="0" w:name="_Hlk114675166"/>
      <w:r w:rsidR="007B314B"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0"/>
      <w:r w:rsidR="007B314B" w:rsidRPr="006B3690">
        <w:rPr>
          <w:rFonts w:ascii="Times New Roman" w:hAnsi="Times New Roman" w:cs="Times New Roman"/>
          <w:sz w:val="24"/>
          <w:szCs w:val="24"/>
        </w:rPr>
        <w:t xml:space="preserve">, </w:t>
      </w:r>
      <w:r w:rsidR="007B314B">
        <w:rPr>
          <w:rFonts w:ascii="Times New Roman" w:hAnsi="Times New Roman" w:cs="Times New Roman"/>
          <w:sz w:val="24"/>
          <w:szCs w:val="24"/>
        </w:rPr>
        <w:t>Р</w:t>
      </w:r>
      <w:r w:rsidR="007B314B"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 w:rsidR="007B314B">
        <w:rPr>
          <w:rFonts w:ascii="Times New Roman" w:hAnsi="Times New Roman" w:cs="Times New Roman"/>
          <w:sz w:val="24"/>
          <w:szCs w:val="24"/>
        </w:rPr>
        <w:t xml:space="preserve"> «нервной ткани», строение «спинного мозга</w:t>
      </w:r>
      <w:r w:rsidR="007B314B" w:rsidRPr="006B3690">
        <w:rPr>
          <w:rFonts w:ascii="Times New Roman" w:hAnsi="Times New Roman" w:cs="Times New Roman"/>
          <w:sz w:val="24"/>
          <w:szCs w:val="24"/>
        </w:rPr>
        <w:t xml:space="preserve"> </w:t>
      </w:r>
      <w:r w:rsidR="007B314B">
        <w:rPr>
          <w:rFonts w:ascii="Times New Roman" w:hAnsi="Times New Roman" w:cs="Times New Roman"/>
          <w:sz w:val="24"/>
          <w:szCs w:val="24"/>
        </w:rPr>
        <w:t>кролика»</w:t>
      </w:r>
      <w:r w:rsidR="00CF065D">
        <w:rPr>
          <w:rFonts w:ascii="Times New Roman" w:hAnsi="Times New Roman" w:cs="Times New Roman"/>
          <w:sz w:val="24"/>
          <w:szCs w:val="24"/>
        </w:rPr>
        <w:t xml:space="preserve"> </w:t>
      </w:r>
      <w:r w:rsidR="007B314B"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</w:t>
      </w:r>
    </w:p>
    <w:p w14:paraId="531FCB94" w14:textId="3B9C5015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сообщения учащихся, беседы</w:t>
      </w:r>
    </w:p>
    <w:p w14:paraId="05D1BCDE" w14:textId="28D00541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3: «Анализаторы»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5A474ACB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Виды ощущений. Рецепторы. Органы чувств. Анализаторы и сенсорные системы. Глаз и зрение. Ухо и слух. Звуковое восприятие. Влияние экологических факторов на органы чувств</w:t>
      </w:r>
    </w:p>
    <w:p w14:paraId="7C0D25C9" w14:textId="31DC5A2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занятия, сообщения учащихся</w:t>
      </w:r>
      <w:r w:rsidR="00457479">
        <w:rPr>
          <w:rFonts w:ascii="Times New Roman" w:hAnsi="Times New Roman"/>
          <w:sz w:val="24"/>
          <w:szCs w:val="24"/>
        </w:rPr>
        <w:t xml:space="preserve"> </w:t>
      </w:r>
    </w:p>
    <w:p w14:paraId="6D7B553E" w14:textId="69FB7EB4" w:rsidR="00457479" w:rsidRDefault="00457479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освещенности учебных кабинетов» с использованием датчика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1F6F7A45" w14:textId="250FEF58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4: «Высшая нервная деятельность» (</w:t>
      </w:r>
      <w:r w:rsidR="003630DB">
        <w:rPr>
          <w:rFonts w:ascii="Times New Roman" w:hAnsi="Times New Roman"/>
          <w:i/>
          <w:sz w:val="24"/>
          <w:szCs w:val="24"/>
        </w:rPr>
        <w:t>6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12B2726D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Рассудочная деятельность, озарение (инсайт). Речь ее функции. Мышление. Поведение. Психика. Память, ее значение и виды. Типы ВНД и темперамента. Разнообразие чувств: эмоции, стресс.</w:t>
      </w:r>
    </w:p>
    <w:p w14:paraId="62DC6C67" w14:textId="7777777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работы, беседы, сообщения учащихся</w:t>
      </w:r>
    </w:p>
    <w:p w14:paraId="3D379D16" w14:textId="7A60973F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5. «Опорно-двигательный аппарат»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19921D87" w14:textId="1E90C903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Особенности скелета человека, связанные с прямохождением и трудовой деятельности.  Влияние факторов окружающей среды и образа жизни на ее развитие. Строение и функции мышц. Работа и утомление мышц. Значение физических упражнений для формирования скелета и развития мышц.</w:t>
      </w:r>
    </w:p>
    <w:p w14:paraId="337C4258" w14:textId="643A4EFE" w:rsidR="00CF065D" w:rsidRDefault="00CF065D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костная ткань</w:t>
      </w:r>
      <w:r>
        <w:rPr>
          <w:rFonts w:ascii="Times New Roman" w:hAnsi="Times New Roman" w:cs="Times New Roman"/>
          <w:sz w:val="24"/>
          <w:szCs w:val="24"/>
        </w:rPr>
        <w:t>», строение «</w:t>
      </w:r>
      <w:r w:rsidR="007F6A4A">
        <w:rPr>
          <w:rFonts w:ascii="Times New Roman" w:hAnsi="Times New Roman" w:cs="Times New Roman"/>
          <w:sz w:val="24"/>
          <w:szCs w:val="24"/>
        </w:rPr>
        <w:t>поперечно-полосатая мышечная ткань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6A4A">
        <w:rPr>
          <w:rFonts w:ascii="Times New Roman" w:hAnsi="Times New Roman" w:cs="Times New Roman"/>
          <w:sz w:val="24"/>
          <w:szCs w:val="24"/>
        </w:rPr>
        <w:t>, «Гиалиновый хрящ»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</w:t>
      </w:r>
      <w:r w:rsidR="007F6A4A">
        <w:rPr>
          <w:rFonts w:ascii="Times New Roman" w:hAnsi="Times New Roman" w:cs="Times New Roman"/>
          <w:sz w:val="24"/>
          <w:szCs w:val="24"/>
        </w:rPr>
        <w:t>.</w:t>
      </w:r>
    </w:p>
    <w:p w14:paraId="158370EE" w14:textId="77777777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работы, беседы.</w:t>
      </w:r>
    </w:p>
    <w:p w14:paraId="6E90065E" w14:textId="52694178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6 «Кровь и кровообращение» (</w:t>
      </w:r>
      <w:r w:rsidR="003630DB">
        <w:rPr>
          <w:rFonts w:ascii="Times New Roman" w:hAnsi="Times New Roman"/>
          <w:i/>
          <w:sz w:val="24"/>
          <w:szCs w:val="24"/>
        </w:rPr>
        <w:t>3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26512EEC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lastRenderedPageBreak/>
        <w:t>Группы крови. Резус-фактор. Переливание крови. Донорство. Свертывание крови. Защитные функции крови. Кровообращение, его значение. Сердечный цикл. Тоны сердца. Регуляция работы сердца.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 Гигиена сердечнососудистой системы. Профилактика сердечнососудистых заболеваний.</w:t>
      </w:r>
    </w:p>
    <w:p w14:paraId="1381E76F" w14:textId="5D704DA9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14:paraId="5B658071" w14:textId="311FD18D" w:rsidR="004D366F" w:rsidRDefault="004D366F" w:rsidP="004D36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3690">
        <w:rPr>
          <w:rFonts w:ascii="Times New Roman" w:hAnsi="Times New Roman" w:cs="Times New Roman"/>
          <w:sz w:val="24"/>
          <w:szCs w:val="24"/>
        </w:rPr>
        <w:t>ассматривание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кровь человека</w:t>
      </w:r>
      <w:r>
        <w:rPr>
          <w:rFonts w:ascii="Times New Roman" w:hAnsi="Times New Roman" w:cs="Times New Roman"/>
          <w:sz w:val="24"/>
          <w:szCs w:val="24"/>
        </w:rPr>
        <w:t>», строение «</w:t>
      </w:r>
      <w:r>
        <w:rPr>
          <w:rFonts w:ascii="Times New Roman" w:hAnsi="Times New Roman" w:cs="Times New Roman"/>
          <w:sz w:val="24"/>
          <w:szCs w:val="24"/>
        </w:rPr>
        <w:t>кровь лягушки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B3690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роста»), Зарисовка биологических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02483" w14:textId="77777777" w:rsidR="004D366F" w:rsidRDefault="004D366F" w:rsidP="002F240E">
      <w:pPr>
        <w:rPr>
          <w:rFonts w:ascii="Times New Roman" w:hAnsi="Times New Roman"/>
          <w:sz w:val="24"/>
          <w:szCs w:val="24"/>
        </w:rPr>
      </w:pPr>
    </w:p>
    <w:p w14:paraId="79983CAD" w14:textId="70E645A0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7 « Дыхание» (</w:t>
      </w:r>
      <w:r w:rsidR="003630DB">
        <w:rPr>
          <w:rFonts w:ascii="Times New Roman" w:hAnsi="Times New Roman"/>
          <w:i/>
          <w:sz w:val="24"/>
          <w:szCs w:val="24"/>
        </w:rPr>
        <w:t>2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605CB141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>Легочные объемы. Газообмен в легких и тканях. Регуляция дыхания. Гигиена дыхания. Измерение жизненной  ёмкости лёгких (ЖЁЛ</w:t>
      </w:r>
      <w:r>
        <w:rPr>
          <w:rFonts w:ascii="Times New Roman" w:hAnsi="Times New Roman"/>
          <w:sz w:val="24"/>
          <w:szCs w:val="24"/>
        </w:rPr>
        <w:t>)</w:t>
      </w:r>
    </w:p>
    <w:p w14:paraId="5F0906EB" w14:textId="4A304B89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</w:t>
      </w:r>
    </w:p>
    <w:p w14:paraId="7B1833FD" w14:textId="121D23E3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</w:t>
      </w:r>
      <w:r>
        <w:rPr>
          <w:rFonts w:ascii="Times New Roman" w:hAnsi="Times New Roman"/>
          <w:sz w:val="24"/>
          <w:szCs w:val="24"/>
        </w:rPr>
        <w:t>содержания газа СО в</w:t>
      </w:r>
      <w:r>
        <w:rPr>
          <w:rFonts w:ascii="Times New Roman" w:hAnsi="Times New Roman"/>
          <w:sz w:val="24"/>
          <w:szCs w:val="24"/>
        </w:rPr>
        <w:t xml:space="preserve"> учебных кабинет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» с использованием датчика освещенности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7811DC07" w14:textId="0DDC884F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</w:t>
      </w:r>
      <w:r>
        <w:rPr>
          <w:rFonts w:ascii="Times New Roman" w:hAnsi="Times New Roman"/>
          <w:sz w:val="24"/>
          <w:szCs w:val="24"/>
        </w:rPr>
        <w:t>влажности</w:t>
      </w:r>
      <w:r>
        <w:rPr>
          <w:rFonts w:ascii="Times New Roman" w:hAnsi="Times New Roman"/>
          <w:sz w:val="24"/>
          <w:szCs w:val="24"/>
        </w:rPr>
        <w:t xml:space="preserve"> в учебных кабинетах» с использованием датчика </w:t>
      </w:r>
      <w:r>
        <w:rPr>
          <w:rFonts w:ascii="Times New Roman" w:hAnsi="Times New Roman"/>
          <w:sz w:val="24"/>
          <w:szCs w:val="24"/>
        </w:rPr>
        <w:t>влажности</w:t>
      </w:r>
      <w:r>
        <w:rPr>
          <w:rFonts w:ascii="Times New Roman" w:hAnsi="Times New Roman"/>
          <w:sz w:val="24"/>
          <w:szCs w:val="24"/>
        </w:rPr>
        <w:t xml:space="preserve">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02F67EC1" w14:textId="77777777" w:rsidR="0075490F" w:rsidRDefault="0075490F" w:rsidP="0075490F">
      <w:pPr>
        <w:rPr>
          <w:rFonts w:ascii="Times New Roman" w:hAnsi="Times New Roman"/>
          <w:sz w:val="24"/>
          <w:szCs w:val="24"/>
        </w:rPr>
      </w:pPr>
    </w:p>
    <w:p w14:paraId="39CE9119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785B4C52" w14:textId="1181B3F5" w:rsidR="00226C3E" w:rsidRPr="00BD47DA" w:rsidRDefault="00226C3E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8 «Пищеварение» (</w:t>
      </w:r>
      <w:r w:rsidR="003630DB">
        <w:rPr>
          <w:rFonts w:ascii="Times New Roman" w:hAnsi="Times New Roman"/>
          <w:i/>
          <w:sz w:val="24"/>
          <w:szCs w:val="24"/>
        </w:rPr>
        <w:t>2</w:t>
      </w:r>
      <w:r w:rsidRPr="00BD47DA">
        <w:rPr>
          <w:rFonts w:ascii="Times New Roman" w:hAnsi="Times New Roman"/>
          <w:i/>
          <w:sz w:val="24"/>
          <w:szCs w:val="24"/>
        </w:rPr>
        <w:t xml:space="preserve"> ч)</w:t>
      </w:r>
    </w:p>
    <w:p w14:paraId="618BD5A8" w14:textId="77777777" w:rsidR="00226C3E" w:rsidRDefault="00226C3E" w:rsidP="002F240E">
      <w:pPr>
        <w:rPr>
          <w:rFonts w:ascii="Times New Roman" w:hAnsi="Times New Roman"/>
          <w:sz w:val="24"/>
          <w:szCs w:val="24"/>
        </w:rPr>
      </w:pPr>
      <w:r w:rsidRPr="00226C3E">
        <w:rPr>
          <w:rFonts w:ascii="Times New Roman" w:hAnsi="Times New Roman"/>
          <w:sz w:val="24"/>
          <w:szCs w:val="24"/>
        </w:rPr>
        <w:t xml:space="preserve">Питание и его роль в развитии организма. Пищеварение в ротовой полости. Слюна слюнные железы. Желудочный сок. Всасывание питательных веществ. </w:t>
      </w:r>
      <w:r w:rsidR="00E17E17">
        <w:rPr>
          <w:rFonts w:ascii="Times New Roman" w:hAnsi="Times New Roman"/>
          <w:sz w:val="24"/>
          <w:szCs w:val="24"/>
        </w:rPr>
        <w:t>Рациональное п</w:t>
      </w:r>
      <w:r w:rsidRPr="00226C3E">
        <w:rPr>
          <w:rFonts w:ascii="Times New Roman" w:hAnsi="Times New Roman"/>
          <w:sz w:val="24"/>
          <w:szCs w:val="24"/>
        </w:rPr>
        <w:t>итание.</w:t>
      </w:r>
    </w:p>
    <w:p w14:paraId="4C906F36" w14:textId="6066001C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– путешествия, обсуждения, беседы</w:t>
      </w:r>
    </w:p>
    <w:p w14:paraId="7966DADE" w14:textId="30C2ACFA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уровня </w:t>
      </w:r>
      <w:r>
        <w:rPr>
          <w:rFonts w:ascii="Times New Roman" w:hAnsi="Times New Roman"/>
          <w:sz w:val="24"/>
          <w:szCs w:val="24"/>
        </w:rPr>
        <w:t>рН различных газированных напитков</w:t>
      </w:r>
      <w:r>
        <w:rPr>
          <w:rFonts w:ascii="Times New Roman" w:hAnsi="Times New Roman"/>
          <w:sz w:val="24"/>
          <w:szCs w:val="24"/>
        </w:rPr>
        <w:t xml:space="preserve">» с использованием датчика </w:t>
      </w:r>
      <w:r>
        <w:rPr>
          <w:rFonts w:ascii="Times New Roman" w:hAnsi="Times New Roman"/>
          <w:sz w:val="24"/>
          <w:szCs w:val="24"/>
        </w:rPr>
        <w:t>рН</w:t>
      </w:r>
      <w:r>
        <w:rPr>
          <w:rFonts w:ascii="Times New Roman" w:hAnsi="Times New Roman"/>
          <w:sz w:val="24"/>
          <w:szCs w:val="24"/>
        </w:rPr>
        <w:t xml:space="preserve">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441F21F7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5C075B02" w14:textId="6129D211" w:rsidR="00A42CE8" w:rsidRPr="00BD47DA" w:rsidRDefault="00A42CE8" w:rsidP="002F240E">
      <w:pPr>
        <w:rPr>
          <w:rFonts w:ascii="Times New Roman" w:hAnsi="Times New Roman"/>
          <w:i/>
          <w:sz w:val="24"/>
          <w:szCs w:val="24"/>
        </w:rPr>
      </w:pPr>
      <w:r w:rsidRPr="00BD47DA">
        <w:rPr>
          <w:rFonts w:ascii="Times New Roman" w:hAnsi="Times New Roman"/>
          <w:i/>
          <w:sz w:val="24"/>
          <w:szCs w:val="24"/>
        </w:rPr>
        <w:t>Раздел 9 «Обмен веществ» (</w:t>
      </w:r>
      <w:r w:rsidR="003630DB">
        <w:rPr>
          <w:rFonts w:ascii="Times New Roman" w:hAnsi="Times New Roman"/>
          <w:i/>
          <w:sz w:val="24"/>
          <w:szCs w:val="24"/>
        </w:rPr>
        <w:t>4</w:t>
      </w:r>
      <w:r w:rsidRPr="00BD47DA">
        <w:rPr>
          <w:rFonts w:ascii="Times New Roman" w:hAnsi="Times New Roman"/>
          <w:i/>
          <w:sz w:val="24"/>
          <w:szCs w:val="24"/>
        </w:rPr>
        <w:t xml:space="preserve"> ч.)</w:t>
      </w:r>
    </w:p>
    <w:p w14:paraId="213B4740" w14:textId="77777777" w:rsidR="00A42CE8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питания. Пищевые рационы.</w:t>
      </w:r>
    </w:p>
    <w:p w14:paraId="7A292ED3" w14:textId="3772BB34" w:rsidR="00BD47DA" w:rsidRDefault="00BD47DA" w:rsidP="002F2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индивидуальных и групповых проектов</w:t>
      </w:r>
    </w:p>
    <w:p w14:paraId="4110A20A" w14:textId="700FA0CE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</w:t>
      </w:r>
      <w:r>
        <w:rPr>
          <w:rFonts w:ascii="Times New Roman" w:hAnsi="Times New Roman"/>
          <w:sz w:val="24"/>
          <w:szCs w:val="24"/>
        </w:rPr>
        <w:t>изменения температуры тела до и после физических нагрузок</w:t>
      </w:r>
      <w:r>
        <w:rPr>
          <w:rFonts w:ascii="Times New Roman" w:hAnsi="Times New Roman"/>
          <w:sz w:val="24"/>
          <w:szCs w:val="24"/>
        </w:rPr>
        <w:t xml:space="preserve">» с использованием датчика </w:t>
      </w:r>
      <w:r>
        <w:rPr>
          <w:rFonts w:ascii="Times New Roman" w:hAnsi="Times New Roman"/>
          <w:sz w:val="24"/>
          <w:szCs w:val="24"/>
        </w:rPr>
        <w:t>температуры</w:t>
      </w:r>
      <w:r>
        <w:rPr>
          <w:rFonts w:ascii="Times New Roman" w:hAnsi="Times New Roman"/>
          <w:sz w:val="24"/>
          <w:szCs w:val="24"/>
        </w:rPr>
        <w:t xml:space="preserve">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615D814F" w14:textId="63D74DA2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«Определение </w:t>
      </w:r>
      <w:r>
        <w:rPr>
          <w:rFonts w:ascii="Times New Roman" w:hAnsi="Times New Roman"/>
          <w:sz w:val="24"/>
          <w:szCs w:val="24"/>
        </w:rPr>
        <w:t xml:space="preserve">изменения температуры </w:t>
      </w:r>
      <w:r>
        <w:rPr>
          <w:rFonts w:ascii="Times New Roman" w:hAnsi="Times New Roman"/>
          <w:sz w:val="24"/>
          <w:szCs w:val="24"/>
        </w:rPr>
        <w:t xml:space="preserve">в учебных кабинетах» с использованием датчика </w:t>
      </w:r>
      <w:r>
        <w:rPr>
          <w:rFonts w:ascii="Times New Roman" w:hAnsi="Times New Roman"/>
          <w:sz w:val="24"/>
          <w:szCs w:val="24"/>
        </w:rPr>
        <w:t>температуры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лаборатории биологии </w:t>
      </w:r>
      <w:r w:rsidRPr="006B3690">
        <w:rPr>
          <w:rFonts w:ascii="Times New Roman" w:hAnsi="Times New Roman" w:cs="Times New Roman"/>
          <w:sz w:val="24"/>
          <w:szCs w:val="24"/>
        </w:rPr>
        <w:t>кабинета «Точка роста»</w:t>
      </w:r>
    </w:p>
    <w:p w14:paraId="2298F78C" w14:textId="77777777" w:rsidR="0075490F" w:rsidRDefault="0075490F" w:rsidP="0075490F">
      <w:pPr>
        <w:rPr>
          <w:rFonts w:ascii="Times New Roman" w:hAnsi="Times New Roman" w:cs="Times New Roman"/>
          <w:sz w:val="24"/>
          <w:szCs w:val="24"/>
        </w:rPr>
      </w:pPr>
    </w:p>
    <w:p w14:paraId="47847F33" w14:textId="77777777" w:rsidR="0075490F" w:rsidRDefault="0075490F" w:rsidP="002F240E">
      <w:pPr>
        <w:rPr>
          <w:rFonts w:ascii="Times New Roman" w:hAnsi="Times New Roman"/>
          <w:sz w:val="24"/>
          <w:szCs w:val="24"/>
        </w:rPr>
      </w:pPr>
    </w:p>
    <w:p w14:paraId="18F646EC" w14:textId="77777777" w:rsidR="00226C3E" w:rsidRPr="00226C3E" w:rsidRDefault="00226C3E" w:rsidP="002F240E">
      <w:pPr>
        <w:rPr>
          <w:rFonts w:ascii="Times New Roman" w:hAnsi="Times New Roman"/>
          <w:sz w:val="24"/>
          <w:szCs w:val="24"/>
        </w:rPr>
      </w:pPr>
    </w:p>
    <w:p w14:paraId="3B0B7F5C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>Формы организации учебных занятий</w:t>
      </w:r>
    </w:p>
    <w:p w14:paraId="4321CC08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 w:rsidRPr="007B5AFA">
        <w:rPr>
          <w:rFonts w:eastAsiaTheme="minorHAnsi" w:cstheme="minorBidi"/>
          <w:lang w:eastAsia="en-US"/>
        </w:rPr>
        <w:t>лекции, беседы, практикум, консультации;</w:t>
      </w:r>
    </w:p>
    <w:p w14:paraId="029D200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уроки - исследования, уроки - путешествия;</w:t>
      </w:r>
    </w:p>
    <w:p w14:paraId="60E3880F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практические работы;</w:t>
      </w:r>
    </w:p>
    <w:p w14:paraId="13E79287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обсуждение заданий по дополнительной литературе;</w:t>
      </w:r>
    </w:p>
    <w:p w14:paraId="35ECFED0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доклады учеников;</w:t>
      </w:r>
    </w:p>
    <w:p w14:paraId="5FF84D20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составление рефератов;</w:t>
      </w:r>
    </w:p>
    <w:p w14:paraId="53B39D1D" w14:textId="77777777" w:rsidR="007B5AFA" w:rsidRPr="007B5AFA" w:rsidRDefault="007B5AFA" w:rsidP="007B5AFA">
      <w:pPr>
        <w:rPr>
          <w:rFonts w:ascii="Times New Roman" w:hAnsi="Times New Roman"/>
          <w:b/>
          <w:i/>
          <w:sz w:val="24"/>
          <w:szCs w:val="24"/>
        </w:rPr>
      </w:pPr>
      <w:r w:rsidRPr="007B5AFA">
        <w:rPr>
          <w:rFonts w:ascii="Times New Roman" w:hAnsi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2C9F4F3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>
        <w:t xml:space="preserve">- </w:t>
      </w:r>
      <w:r>
        <w:rPr>
          <w:rFonts w:eastAsiaTheme="minorHAnsi" w:cstheme="minorBidi"/>
          <w:lang w:eastAsia="en-US"/>
        </w:rPr>
        <w:t>решение практических задач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76AF614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</w:t>
      </w:r>
      <w:r>
        <w:rPr>
          <w:rFonts w:eastAsiaTheme="minorHAnsi" w:cstheme="minorBidi"/>
          <w:lang w:eastAsia="en-US"/>
        </w:rPr>
        <w:t>решение олимпиадных задач</w:t>
      </w:r>
      <w:r w:rsidRPr="007B5AFA">
        <w:rPr>
          <w:rFonts w:eastAsiaTheme="minorHAnsi" w:cstheme="minorBidi"/>
          <w:lang w:eastAsia="en-US"/>
        </w:rPr>
        <w:t>;</w:t>
      </w:r>
    </w:p>
    <w:p w14:paraId="4133A846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конкурсы;</w:t>
      </w:r>
    </w:p>
    <w:p w14:paraId="75CB6A5B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знакомство с научно-попул</w:t>
      </w:r>
      <w:r>
        <w:rPr>
          <w:rFonts w:eastAsiaTheme="minorHAnsi" w:cstheme="minorBidi"/>
          <w:lang w:eastAsia="en-US"/>
        </w:rPr>
        <w:t>ярной литературой, связанной с химией</w:t>
      </w:r>
      <w:r w:rsidRPr="007B5AFA">
        <w:rPr>
          <w:rFonts w:eastAsiaTheme="minorHAnsi" w:cstheme="minorBidi"/>
          <w:lang w:eastAsia="en-US"/>
        </w:rPr>
        <w:t xml:space="preserve">; </w:t>
      </w:r>
    </w:p>
    <w:p w14:paraId="17BC189A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 xml:space="preserve">- самостоятельная работа; </w:t>
      </w:r>
    </w:p>
    <w:p w14:paraId="26088305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учебно-игровая деятельност</w:t>
      </w:r>
      <w:r>
        <w:rPr>
          <w:rFonts w:eastAsiaTheme="minorHAnsi" w:cstheme="minorBidi"/>
          <w:lang w:eastAsia="en-US"/>
        </w:rPr>
        <w:t>ь</w:t>
      </w:r>
      <w:r w:rsidRPr="007B5AFA">
        <w:rPr>
          <w:rFonts w:eastAsiaTheme="minorHAnsi" w:cstheme="minorBidi"/>
          <w:lang w:eastAsia="en-US"/>
        </w:rPr>
        <w:t>;</w:t>
      </w:r>
    </w:p>
    <w:p w14:paraId="2F971DB3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работа в парах, в группах;</w:t>
      </w:r>
    </w:p>
    <w:p w14:paraId="535B2F6C" w14:textId="77777777" w:rsidR="007B5AFA" w:rsidRPr="007B5AFA" w:rsidRDefault="007B5AFA" w:rsidP="007B5AFA">
      <w:pPr>
        <w:pStyle w:val="a5"/>
        <w:spacing w:before="0" w:beforeAutospacing="0" w:after="0" w:afterAutospacing="0"/>
        <w:ind w:right="-142"/>
        <w:rPr>
          <w:rFonts w:eastAsiaTheme="minorHAnsi" w:cstheme="minorBidi"/>
          <w:lang w:eastAsia="en-US"/>
        </w:rPr>
      </w:pPr>
      <w:r w:rsidRPr="007B5AFA">
        <w:rPr>
          <w:rFonts w:eastAsiaTheme="minorHAnsi" w:cstheme="minorBidi"/>
          <w:lang w:eastAsia="en-US"/>
        </w:rPr>
        <w:t>- проектная деятельность.</w:t>
      </w:r>
    </w:p>
    <w:p w14:paraId="6C372271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312B96" w14:textId="77777777" w:rsidR="00B779DF" w:rsidRDefault="00B779DF" w:rsidP="007B5AFA">
      <w:pPr>
        <w:widowControl w:val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1C792" w14:textId="77777777" w:rsidR="00B779DF" w:rsidRDefault="00B779DF" w:rsidP="002F240E">
      <w:pPr>
        <w:widowControl w:val="0"/>
        <w:ind w:right="-31"/>
        <w:rPr>
          <w:rFonts w:ascii="Times New Roman" w:hAnsi="Times New Roman" w:cs="Times New Roman"/>
          <w:b/>
          <w:sz w:val="24"/>
          <w:szCs w:val="24"/>
        </w:rPr>
      </w:pPr>
    </w:p>
    <w:p w14:paraId="21322114" w14:textId="77777777" w:rsidR="007B5AFA" w:rsidRPr="007B5AFA" w:rsidRDefault="007B5AFA" w:rsidP="007B5AFA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AFA">
        <w:rPr>
          <w:rFonts w:ascii="Times New Roman" w:hAnsi="Times New Roman" w:cs="Times New Roman"/>
          <w:b/>
          <w:sz w:val="24"/>
          <w:szCs w:val="24"/>
        </w:rPr>
        <w:t>3 .Тематическое планирование курса</w:t>
      </w:r>
      <w:r w:rsidR="00884C86">
        <w:rPr>
          <w:rFonts w:ascii="Times New Roman" w:hAnsi="Times New Roman" w:cs="Times New Roman"/>
          <w:b/>
          <w:sz w:val="24"/>
          <w:szCs w:val="24"/>
        </w:rPr>
        <w:t xml:space="preserve"> ВД</w:t>
      </w:r>
      <w:r w:rsidRPr="007B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A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240E">
        <w:rPr>
          <w:rFonts w:ascii="Times New Roman" w:hAnsi="Times New Roman" w:cs="Times New Roman"/>
          <w:b/>
          <w:sz w:val="24"/>
          <w:szCs w:val="24"/>
        </w:rPr>
        <w:t>«</w:t>
      </w:r>
      <w:r w:rsidR="007828AA" w:rsidRPr="007828AA">
        <w:rPr>
          <w:rFonts w:ascii="Times New Roman" w:hAnsi="Times New Roman" w:cs="Times New Roman"/>
          <w:b/>
          <w:sz w:val="24"/>
          <w:szCs w:val="24"/>
        </w:rPr>
        <w:t>Мой организм от макушки до пяток</w:t>
      </w:r>
      <w:r w:rsidR="002F240E"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14:paraId="1B2BCB9E" w14:textId="77777777" w:rsidR="007B5AFA" w:rsidRPr="00BE1087" w:rsidRDefault="007B5AFA" w:rsidP="007B5AFA">
      <w:pPr>
        <w:widowControl w:val="0"/>
        <w:ind w:left="360" w:right="-31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D92CC8" w14:paraId="2B301007" w14:textId="77777777" w:rsidTr="00581202">
        <w:trPr>
          <w:jc w:val="center"/>
        </w:trPr>
        <w:tc>
          <w:tcPr>
            <w:tcW w:w="851" w:type="dxa"/>
          </w:tcPr>
          <w:p w14:paraId="7A2F2D95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4" w:type="dxa"/>
          </w:tcPr>
          <w:p w14:paraId="7EF4AE60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темы</w:t>
            </w:r>
          </w:p>
        </w:tc>
        <w:tc>
          <w:tcPr>
            <w:tcW w:w="2957" w:type="dxa"/>
          </w:tcPr>
          <w:p w14:paraId="0BD2A5D2" w14:textId="77777777" w:rsidR="007B5AFA" w:rsidRPr="007B5AFA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5AFA" w:rsidRPr="006D3797" w14:paraId="31E281DB" w14:textId="77777777" w:rsidTr="00581202">
        <w:trPr>
          <w:jc w:val="center"/>
        </w:trPr>
        <w:tc>
          <w:tcPr>
            <w:tcW w:w="851" w:type="dxa"/>
          </w:tcPr>
          <w:p w14:paraId="6DE3B2DC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351855A" w14:textId="77777777" w:rsidR="007B5AFA" w:rsidRPr="00674810" w:rsidRDefault="00357C7C" w:rsidP="0035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1 «Организм человека и его строение» </w:t>
            </w:r>
          </w:p>
        </w:tc>
        <w:tc>
          <w:tcPr>
            <w:tcW w:w="2957" w:type="dxa"/>
          </w:tcPr>
          <w:p w14:paraId="7975A908" w14:textId="6AC03A3C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A" w:rsidRPr="006D3797" w14:paraId="0D048560" w14:textId="77777777" w:rsidTr="00581202">
        <w:trPr>
          <w:jc w:val="center"/>
        </w:trPr>
        <w:tc>
          <w:tcPr>
            <w:tcW w:w="851" w:type="dxa"/>
          </w:tcPr>
          <w:p w14:paraId="599C8267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64438D12" w14:textId="77777777" w:rsidR="007B5AFA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2: «Нервная система» </w:t>
            </w:r>
          </w:p>
        </w:tc>
        <w:tc>
          <w:tcPr>
            <w:tcW w:w="2957" w:type="dxa"/>
          </w:tcPr>
          <w:p w14:paraId="0E87DBB6" w14:textId="1B6E8F1F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A" w:rsidRPr="006D3797" w14:paraId="15F8D964" w14:textId="77777777" w:rsidTr="00581202">
        <w:trPr>
          <w:jc w:val="center"/>
        </w:trPr>
        <w:tc>
          <w:tcPr>
            <w:tcW w:w="851" w:type="dxa"/>
          </w:tcPr>
          <w:p w14:paraId="017D6675" w14:textId="77777777" w:rsidR="007B5AFA" w:rsidRPr="007B5AFA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42D03AEB" w14:textId="77777777" w:rsidR="007B5AFA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kern w:val="44"/>
                <w:sz w:val="24"/>
                <w:szCs w:val="24"/>
              </w:rPr>
              <w:t xml:space="preserve">Раздел 3: «Анализаторы» </w:t>
            </w:r>
          </w:p>
        </w:tc>
        <w:tc>
          <w:tcPr>
            <w:tcW w:w="2957" w:type="dxa"/>
          </w:tcPr>
          <w:p w14:paraId="49712DDA" w14:textId="6F1968FB" w:rsidR="007B5AFA" w:rsidRPr="007B5AFA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79DF" w:rsidRPr="006D3797" w14:paraId="34830A52" w14:textId="77777777" w:rsidTr="00581202">
        <w:trPr>
          <w:jc w:val="center"/>
        </w:trPr>
        <w:tc>
          <w:tcPr>
            <w:tcW w:w="851" w:type="dxa"/>
          </w:tcPr>
          <w:p w14:paraId="06B898F7" w14:textId="77777777" w:rsidR="00B779DF" w:rsidRPr="007B5AFA" w:rsidRDefault="00B779DF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72D0E1B7" w14:textId="77777777" w:rsidR="00B779DF" w:rsidRPr="00674810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4: «Высшая нервная деятельность» </w:t>
            </w:r>
          </w:p>
        </w:tc>
        <w:tc>
          <w:tcPr>
            <w:tcW w:w="2957" w:type="dxa"/>
          </w:tcPr>
          <w:p w14:paraId="52702D34" w14:textId="10FB0195" w:rsidR="00B779DF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C7C" w:rsidRPr="006D3797" w14:paraId="29C9075C" w14:textId="77777777" w:rsidTr="00581202">
        <w:trPr>
          <w:jc w:val="center"/>
        </w:trPr>
        <w:tc>
          <w:tcPr>
            <w:tcW w:w="851" w:type="dxa"/>
          </w:tcPr>
          <w:p w14:paraId="222FAAE1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19BB5155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«Опорно-двигательный аппарат» </w:t>
            </w:r>
          </w:p>
        </w:tc>
        <w:tc>
          <w:tcPr>
            <w:tcW w:w="2957" w:type="dxa"/>
          </w:tcPr>
          <w:p w14:paraId="422BEA51" w14:textId="5DB3A5A9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C7C" w:rsidRPr="006D3797" w14:paraId="527BED10" w14:textId="77777777" w:rsidTr="00581202">
        <w:trPr>
          <w:jc w:val="center"/>
        </w:trPr>
        <w:tc>
          <w:tcPr>
            <w:tcW w:w="851" w:type="dxa"/>
          </w:tcPr>
          <w:p w14:paraId="202C1769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68AD974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6 «Кровь и кровообращение» </w:t>
            </w:r>
          </w:p>
        </w:tc>
        <w:tc>
          <w:tcPr>
            <w:tcW w:w="2957" w:type="dxa"/>
          </w:tcPr>
          <w:p w14:paraId="27C52DD4" w14:textId="0177C698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C7C" w:rsidRPr="006D3797" w14:paraId="0EAC803B" w14:textId="77777777" w:rsidTr="00581202">
        <w:trPr>
          <w:jc w:val="center"/>
        </w:trPr>
        <w:tc>
          <w:tcPr>
            <w:tcW w:w="851" w:type="dxa"/>
          </w:tcPr>
          <w:p w14:paraId="774270DA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4AF04691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7 « Дыхание» </w:t>
            </w:r>
          </w:p>
        </w:tc>
        <w:tc>
          <w:tcPr>
            <w:tcW w:w="2957" w:type="dxa"/>
          </w:tcPr>
          <w:p w14:paraId="7ED00DC0" w14:textId="0A9E57FC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C7C" w:rsidRPr="006D3797" w14:paraId="2B6A6D2D" w14:textId="77777777" w:rsidTr="00581202">
        <w:trPr>
          <w:jc w:val="center"/>
        </w:trPr>
        <w:tc>
          <w:tcPr>
            <w:tcW w:w="851" w:type="dxa"/>
          </w:tcPr>
          <w:p w14:paraId="0AC0061E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3B76699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8 «Пищеварение» </w:t>
            </w:r>
          </w:p>
        </w:tc>
        <w:tc>
          <w:tcPr>
            <w:tcW w:w="2957" w:type="dxa"/>
          </w:tcPr>
          <w:p w14:paraId="2DE7A9D0" w14:textId="21B6A98A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C7C" w:rsidRPr="006D3797" w14:paraId="00A3BE72" w14:textId="77777777" w:rsidTr="00581202">
        <w:trPr>
          <w:jc w:val="center"/>
        </w:trPr>
        <w:tc>
          <w:tcPr>
            <w:tcW w:w="851" w:type="dxa"/>
          </w:tcPr>
          <w:p w14:paraId="2CEB1E4E" w14:textId="77777777" w:rsidR="00357C7C" w:rsidRPr="007B5AFA" w:rsidRDefault="00357C7C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52F670B3" w14:textId="77777777" w:rsidR="00357C7C" w:rsidRPr="00357C7C" w:rsidRDefault="00357C7C" w:rsidP="00357C7C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C7C">
              <w:rPr>
                <w:rFonts w:ascii="Times New Roman" w:hAnsi="Times New Roman" w:cs="Times New Roman"/>
                <w:sz w:val="24"/>
                <w:szCs w:val="24"/>
              </w:rPr>
              <w:t xml:space="preserve">Раздел 9 «Обмен веществ» </w:t>
            </w:r>
          </w:p>
        </w:tc>
        <w:tc>
          <w:tcPr>
            <w:tcW w:w="2957" w:type="dxa"/>
          </w:tcPr>
          <w:p w14:paraId="534E5F1D" w14:textId="596EEB94" w:rsidR="00357C7C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A" w:rsidRPr="006D3797" w14:paraId="03B409E0" w14:textId="77777777" w:rsidTr="00581202">
        <w:trPr>
          <w:jc w:val="center"/>
        </w:trPr>
        <w:tc>
          <w:tcPr>
            <w:tcW w:w="851" w:type="dxa"/>
          </w:tcPr>
          <w:p w14:paraId="24CDC5E7" w14:textId="77777777" w:rsidR="007B5AFA" w:rsidRPr="007B5AFA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</w:tcPr>
          <w:p w14:paraId="052DE206" w14:textId="77777777" w:rsidR="007B5AFA" w:rsidRPr="00F701F8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</w:tcPr>
          <w:p w14:paraId="4C44BA83" w14:textId="33610A5C" w:rsidR="007B5AFA" w:rsidRPr="00F701F8" w:rsidRDefault="0027450D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B5AFA" w:rsidRPr="00F7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2CEB7CBD" w14:textId="77777777" w:rsidR="007B5AFA" w:rsidRDefault="007B5AFA" w:rsidP="007B5AFA">
      <w:pPr>
        <w:ind w:right="-143"/>
      </w:pPr>
    </w:p>
    <w:p w14:paraId="611D387F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0D582C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C6960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3561A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EAEF32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74382" w14:textId="77777777" w:rsidR="007B5AFA" w:rsidRDefault="007B5AFA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58CE5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0036FE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A8E08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7A7FD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48214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6F2C0E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9F96B" w14:textId="77777777" w:rsidR="00F701F8" w:rsidRDefault="00F701F8" w:rsidP="00076C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701F8" w:rsidSect="00E1082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D27F6"/>
    <w:rsid w:val="001034B0"/>
    <w:rsid w:val="00106972"/>
    <w:rsid w:val="00107E2D"/>
    <w:rsid w:val="001231A4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1C4CE3"/>
    <w:rsid w:val="00226C3E"/>
    <w:rsid w:val="00262804"/>
    <w:rsid w:val="0027450D"/>
    <w:rsid w:val="002A3484"/>
    <w:rsid w:val="002A3F1B"/>
    <w:rsid w:val="002F240E"/>
    <w:rsid w:val="00357C7C"/>
    <w:rsid w:val="003630DB"/>
    <w:rsid w:val="003827DB"/>
    <w:rsid w:val="0038611E"/>
    <w:rsid w:val="003912E9"/>
    <w:rsid w:val="003C289A"/>
    <w:rsid w:val="003C3B4C"/>
    <w:rsid w:val="003D4C8C"/>
    <w:rsid w:val="00400A50"/>
    <w:rsid w:val="004033BC"/>
    <w:rsid w:val="00404CA4"/>
    <w:rsid w:val="004126A1"/>
    <w:rsid w:val="00412FE7"/>
    <w:rsid w:val="00413975"/>
    <w:rsid w:val="00457479"/>
    <w:rsid w:val="0047562E"/>
    <w:rsid w:val="00477732"/>
    <w:rsid w:val="00483E35"/>
    <w:rsid w:val="004B3F65"/>
    <w:rsid w:val="004D366F"/>
    <w:rsid w:val="004E0EFD"/>
    <w:rsid w:val="00530CFE"/>
    <w:rsid w:val="00537E31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54F34"/>
    <w:rsid w:val="00674810"/>
    <w:rsid w:val="00680B17"/>
    <w:rsid w:val="006C37CD"/>
    <w:rsid w:val="006D361B"/>
    <w:rsid w:val="006E2538"/>
    <w:rsid w:val="007162DE"/>
    <w:rsid w:val="0073172B"/>
    <w:rsid w:val="0075490F"/>
    <w:rsid w:val="00754E07"/>
    <w:rsid w:val="00755060"/>
    <w:rsid w:val="00772049"/>
    <w:rsid w:val="007828AA"/>
    <w:rsid w:val="00783189"/>
    <w:rsid w:val="007B0B50"/>
    <w:rsid w:val="007B314B"/>
    <w:rsid w:val="007B5AFA"/>
    <w:rsid w:val="007E732B"/>
    <w:rsid w:val="007F6A4A"/>
    <w:rsid w:val="0080665F"/>
    <w:rsid w:val="0083485F"/>
    <w:rsid w:val="00864CA3"/>
    <w:rsid w:val="00874B28"/>
    <w:rsid w:val="00884C86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A0F2F"/>
    <w:rsid w:val="009B7539"/>
    <w:rsid w:val="009C14CC"/>
    <w:rsid w:val="00A15A56"/>
    <w:rsid w:val="00A42CE8"/>
    <w:rsid w:val="00A470E8"/>
    <w:rsid w:val="00A97B9C"/>
    <w:rsid w:val="00AB5E76"/>
    <w:rsid w:val="00AC06DD"/>
    <w:rsid w:val="00AD6798"/>
    <w:rsid w:val="00AF1DD7"/>
    <w:rsid w:val="00B243A9"/>
    <w:rsid w:val="00B47261"/>
    <w:rsid w:val="00B5258C"/>
    <w:rsid w:val="00B53405"/>
    <w:rsid w:val="00B779DF"/>
    <w:rsid w:val="00BC050B"/>
    <w:rsid w:val="00BD47DA"/>
    <w:rsid w:val="00BF45AC"/>
    <w:rsid w:val="00C049E5"/>
    <w:rsid w:val="00C0568A"/>
    <w:rsid w:val="00C63A11"/>
    <w:rsid w:val="00CB2150"/>
    <w:rsid w:val="00CF065D"/>
    <w:rsid w:val="00D17B96"/>
    <w:rsid w:val="00D26F7B"/>
    <w:rsid w:val="00D27F67"/>
    <w:rsid w:val="00DA7090"/>
    <w:rsid w:val="00DC242C"/>
    <w:rsid w:val="00E07F71"/>
    <w:rsid w:val="00E10825"/>
    <w:rsid w:val="00E17E17"/>
    <w:rsid w:val="00ED21EF"/>
    <w:rsid w:val="00EF4BF7"/>
    <w:rsid w:val="00F22C53"/>
    <w:rsid w:val="00F701F8"/>
    <w:rsid w:val="00F9320B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B51"/>
  <w15:docId w15:val="{A441242C-68BA-40D6-967B-C085748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Интернет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30</cp:revision>
  <cp:lastPrinted>2017-11-18T09:30:00Z</cp:lastPrinted>
  <dcterms:created xsi:type="dcterms:W3CDTF">2017-11-06T08:46:00Z</dcterms:created>
  <dcterms:modified xsi:type="dcterms:W3CDTF">2023-09-15T16:04:00Z</dcterms:modified>
</cp:coreProperties>
</file>