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0B26" w14:textId="52CCB7B1" w:rsidR="00D656EB" w:rsidRPr="00D656EB" w:rsidRDefault="00D656EB" w:rsidP="00D656E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656EB">
        <w:rPr>
          <w:rFonts w:ascii="Times New Roman" w:eastAsia="Times New Roman" w:hAnsi="Times New Roman"/>
          <w:b/>
          <w:bCs/>
          <w:sz w:val="24"/>
          <w:szCs w:val="24"/>
        </w:rPr>
        <w:t>Аннотация</w:t>
      </w:r>
    </w:p>
    <w:p w14:paraId="12AFDD9E" w14:textId="3C4E9929" w:rsidR="00D656EB" w:rsidRPr="00D656EB" w:rsidRDefault="00D656EB" w:rsidP="00D656E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656EB">
        <w:rPr>
          <w:rFonts w:ascii="Times New Roman" w:eastAsia="Times New Roman" w:hAnsi="Times New Roman"/>
          <w:b/>
          <w:bCs/>
          <w:sz w:val="24"/>
          <w:szCs w:val="24"/>
        </w:rPr>
        <w:t>программы внеурочной деятельности «Я исследователь» 5 класс</w:t>
      </w:r>
    </w:p>
    <w:p w14:paraId="0E88899E" w14:textId="456550D2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Программа по внеурочной деятельности «</w:t>
      </w:r>
      <w:r w:rsidRPr="00D656EB">
        <w:rPr>
          <w:rFonts w:ascii="Times New Roman" w:hAnsi="Times New Roman" w:cs="Times New Roman"/>
          <w:sz w:val="24"/>
          <w:szCs w:val="24"/>
        </w:rPr>
        <w:t>Я исследователь</w:t>
      </w:r>
      <w:r w:rsidRPr="00D656EB">
        <w:rPr>
          <w:rFonts w:ascii="Times New Roman" w:hAnsi="Times New Roman" w:cs="Times New Roman"/>
          <w:sz w:val="24"/>
          <w:szCs w:val="24"/>
        </w:rPr>
        <w:t xml:space="preserve">», </w:t>
      </w:r>
      <w:r w:rsidRPr="00D656EB">
        <w:rPr>
          <w:rFonts w:ascii="Times New Roman" w:hAnsi="Times New Roman" w:cs="Times New Roman"/>
          <w:sz w:val="24"/>
          <w:szCs w:val="24"/>
        </w:rPr>
        <w:t>5</w:t>
      </w:r>
      <w:r w:rsidRPr="00D656EB">
        <w:rPr>
          <w:rFonts w:ascii="Times New Roman" w:hAnsi="Times New Roman" w:cs="Times New Roman"/>
          <w:sz w:val="24"/>
          <w:szCs w:val="24"/>
        </w:rPr>
        <w:t>класс количество часов 34 (1 час в неделю)</w:t>
      </w:r>
    </w:p>
    <w:p w14:paraId="2714292C" w14:textId="0AEC7F9D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Pr="00D656E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4B7C4E5B" w14:textId="77777777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7AD6DCEF" w14:textId="77777777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6EB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D656EB">
        <w:rPr>
          <w:rFonts w:ascii="Times New Roman" w:hAnsi="Times New Roman" w:cs="Times New Roman"/>
          <w:sz w:val="24"/>
          <w:szCs w:val="24"/>
        </w:rPr>
        <w:t xml:space="preserve"> внеурочной деятельности содержит:</w:t>
      </w:r>
    </w:p>
    <w:p w14:paraId="1FE6C1E6" w14:textId="77777777" w:rsidR="00D656EB" w:rsidRPr="00D656EB" w:rsidRDefault="00D656EB" w:rsidP="00D65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14:paraId="72A95ECE" w14:textId="77777777" w:rsidR="00D656EB" w:rsidRPr="00D656EB" w:rsidRDefault="00D656EB" w:rsidP="00D65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14:paraId="66A70543" w14:textId="77777777" w:rsidR="00D656EB" w:rsidRPr="00D656EB" w:rsidRDefault="00D656EB" w:rsidP="00D65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14:paraId="1F7FF71E" w14:textId="2DE86AA0" w:rsidR="00422BE4" w:rsidRPr="00D656EB" w:rsidRDefault="00422BE4" w:rsidP="00D656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eastAsia="Times New Roman" w:hAnsi="Times New Roman"/>
          <w:sz w:val="24"/>
          <w:szCs w:val="24"/>
        </w:rPr>
        <w:t>Рабочая программа курса</w:t>
      </w:r>
      <w:r w:rsidRPr="00D656EB">
        <w:rPr>
          <w:rFonts w:ascii="Times New Roman" w:eastAsia="Calibri" w:hAnsi="Times New Roman" w:cs="Times New Roman"/>
          <w:b/>
          <w:sz w:val="24"/>
          <w:szCs w:val="24"/>
        </w:rPr>
        <w:t xml:space="preserve"> «Я исследователь»</w:t>
      </w:r>
      <w:r w:rsidRPr="00D656EB">
        <w:rPr>
          <w:rFonts w:ascii="Times New Roman" w:eastAsia="Times New Roman" w:hAnsi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«Гимназия», которая н</w:t>
      </w:r>
      <w:r w:rsidRPr="00D656EB">
        <w:rPr>
          <w:rFonts w:ascii="Times New Roman" w:hAnsi="Times New Roman" w:cs="Times New Roman"/>
          <w:sz w:val="24"/>
          <w:szCs w:val="24"/>
        </w:rPr>
        <w:t xml:space="preserve">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7DD93F2E" w14:textId="3F85CE72" w:rsidR="00422BE4" w:rsidRPr="00D656EB" w:rsidRDefault="0098169B" w:rsidP="00422BE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gramStart"/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</w:t>
      </w:r>
      <w:proofErr w:type="gramEnd"/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</w:t>
      </w: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расширения содержания школьного биологического образования</w:t>
      </w: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естественно-научного направления</w:t>
      </w:r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позволит </w:t>
      </w:r>
      <w:r w:rsidR="00422BE4"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 мотивацию учащихся, формировать устойчивый интерес к исследовательской и проектной деятельности. </w:t>
      </w:r>
    </w:p>
    <w:p w14:paraId="4FA77790" w14:textId="56A0C989" w:rsidR="00422BE4" w:rsidRPr="00D656EB" w:rsidRDefault="00422BE4" w:rsidP="00422BE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реализации программы задействовано оборудование кабинета «Точка роста» Биология и Экология, а также цифровой микроскоп Левенгук. Проведение занятий с датчиками позволяет исследовать некоторые параметры почвы, воздуха и воды. Микроскоп позволяет изучить строение клеток растительных организмов и наблюдать за процессами.</w:t>
      </w:r>
      <w:bookmarkStart w:id="0" w:name="_GoBack"/>
      <w:bookmarkEnd w:id="0"/>
    </w:p>
    <w:p w14:paraId="38743E25" w14:textId="77777777" w:rsidR="00422BE4" w:rsidRPr="007D77F7" w:rsidRDefault="00422BE4" w:rsidP="00422B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516ABB" w14:textId="77777777" w:rsidR="00422BE4" w:rsidRDefault="00422BE4"/>
    <w:sectPr w:rsidR="004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73"/>
    <w:rsid w:val="002B0D8E"/>
    <w:rsid w:val="00422BE4"/>
    <w:rsid w:val="0064606B"/>
    <w:rsid w:val="0098169B"/>
    <w:rsid w:val="00C03EB8"/>
    <w:rsid w:val="00D656EB"/>
    <w:rsid w:val="00E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CF8B"/>
  <w15:chartTrackingRefBased/>
  <w15:docId w15:val="{2B1C3581-2B69-4975-AB55-85EBBC5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6</cp:revision>
  <dcterms:created xsi:type="dcterms:W3CDTF">2022-11-22T02:12:00Z</dcterms:created>
  <dcterms:modified xsi:type="dcterms:W3CDTF">2022-11-22T04:19:00Z</dcterms:modified>
</cp:coreProperties>
</file>