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F5" w:rsidRPr="005772E5" w:rsidRDefault="00F956F5" w:rsidP="00F956F5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 xml:space="preserve">Муниципальное бюджетное </w:t>
      </w:r>
      <w:r>
        <w:rPr>
          <w:rFonts w:ascii="Times New Roman" w:hAnsi="Times New Roman"/>
          <w:sz w:val="26"/>
          <w:szCs w:val="26"/>
        </w:rPr>
        <w:t xml:space="preserve">общеобразовательное учреждение </w:t>
      </w:r>
      <w:r w:rsidRPr="005772E5">
        <w:rPr>
          <w:rFonts w:ascii="Times New Roman" w:hAnsi="Times New Roman"/>
          <w:sz w:val="26"/>
          <w:szCs w:val="26"/>
        </w:rPr>
        <w:t>«Гимназия»</w:t>
      </w:r>
    </w:p>
    <w:p w:rsidR="00F956F5" w:rsidRPr="005772E5" w:rsidRDefault="00F956F5" w:rsidP="00F956F5">
      <w:pPr>
        <w:pStyle w:val="11"/>
        <w:rPr>
          <w:rFonts w:ascii="Times New Roman" w:hAnsi="Times New Roman"/>
          <w:sz w:val="26"/>
          <w:szCs w:val="26"/>
        </w:rPr>
      </w:pPr>
    </w:p>
    <w:p w:rsidR="00F956F5" w:rsidRPr="005772E5" w:rsidRDefault="00F956F5" w:rsidP="00F956F5">
      <w:pPr>
        <w:pStyle w:val="11"/>
        <w:rPr>
          <w:rFonts w:ascii="Times New Roman" w:hAnsi="Times New Roman"/>
          <w:sz w:val="26"/>
          <w:szCs w:val="26"/>
        </w:rPr>
      </w:pPr>
    </w:p>
    <w:p w:rsidR="00F956F5" w:rsidRPr="00292EF7" w:rsidRDefault="00F956F5" w:rsidP="00F956F5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p w:rsidR="00F956F5" w:rsidRPr="00292EF7" w:rsidRDefault="00F956F5" w:rsidP="00F956F5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F956F5" w:rsidRPr="00B2359B" w:rsidRDefault="00F956F5" w:rsidP="00F956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6F5" w:rsidRPr="00B2359B" w:rsidRDefault="00F956F5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6F5" w:rsidRPr="00B2359B" w:rsidRDefault="00F956F5" w:rsidP="00F956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6F5" w:rsidRPr="00B2359B" w:rsidRDefault="00F956F5" w:rsidP="00F956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6F5" w:rsidRPr="006E6252" w:rsidRDefault="00F956F5" w:rsidP="006E6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25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F956F5" w:rsidRPr="006E6252" w:rsidRDefault="00F956F5" w:rsidP="006E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52">
        <w:rPr>
          <w:rFonts w:ascii="Times New Roman" w:hAnsi="Times New Roman" w:cs="Times New Roman"/>
          <w:sz w:val="24"/>
          <w:szCs w:val="24"/>
        </w:rPr>
        <w:t xml:space="preserve">спецкурса </w:t>
      </w:r>
      <w:r w:rsidRPr="006E6252">
        <w:rPr>
          <w:rFonts w:ascii="Times New Roman" w:hAnsi="Times New Roman" w:cs="Times New Roman"/>
          <w:b/>
          <w:sz w:val="24"/>
          <w:szCs w:val="24"/>
        </w:rPr>
        <w:t>«Химия на отлично»</w:t>
      </w:r>
    </w:p>
    <w:p w:rsidR="00F956F5" w:rsidRPr="006E6252" w:rsidRDefault="00F956F5" w:rsidP="006E6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252">
        <w:rPr>
          <w:rFonts w:ascii="Times New Roman" w:hAnsi="Times New Roman" w:cs="Times New Roman"/>
          <w:sz w:val="24"/>
          <w:szCs w:val="24"/>
        </w:rPr>
        <w:t>направление: общеинтеллектуальное</w:t>
      </w:r>
    </w:p>
    <w:p w:rsidR="00F956F5" w:rsidRPr="006E6252" w:rsidRDefault="00F956F5" w:rsidP="006E6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252">
        <w:rPr>
          <w:rFonts w:ascii="Times New Roman" w:hAnsi="Times New Roman" w:cs="Times New Roman"/>
          <w:sz w:val="24"/>
          <w:szCs w:val="24"/>
        </w:rPr>
        <w:t>9 класс.</w:t>
      </w:r>
    </w:p>
    <w:p w:rsidR="00F956F5" w:rsidRPr="006E6252" w:rsidRDefault="00F956F5" w:rsidP="006E62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использованием цифрового оборудования центра естественно-научной </w:t>
      </w:r>
    </w:p>
    <w:p w:rsidR="00F956F5" w:rsidRPr="006E6252" w:rsidRDefault="00F956F5" w:rsidP="006E62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технологической направленностей центра «Точка роста»)</w:t>
      </w:r>
    </w:p>
    <w:p w:rsidR="00F956F5" w:rsidRPr="006E6252" w:rsidRDefault="00F956F5" w:rsidP="00F956F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6F5" w:rsidRPr="00B2359B" w:rsidRDefault="00F956F5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6F5" w:rsidRPr="00B2359B" w:rsidRDefault="00F956F5" w:rsidP="00F956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6F5" w:rsidRPr="00B2359B" w:rsidRDefault="00F956F5" w:rsidP="00F956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6F5" w:rsidRPr="00F53B67" w:rsidRDefault="00F956F5" w:rsidP="00F956F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:rsidR="00F956F5" w:rsidRDefault="00F956F5" w:rsidP="00F956F5">
      <w:pPr>
        <w:jc w:val="right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Зазулина Е.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56F5" w:rsidRDefault="00F956F5" w:rsidP="00F956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химии</w:t>
      </w:r>
    </w:p>
    <w:p w:rsidR="00F956F5" w:rsidRPr="00B2359B" w:rsidRDefault="00F956F5" w:rsidP="00F956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квалифицированной категории.</w:t>
      </w:r>
    </w:p>
    <w:p w:rsidR="00F956F5" w:rsidRPr="00B2359B" w:rsidRDefault="00F956F5" w:rsidP="00F956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56F5" w:rsidRPr="00B2359B" w:rsidRDefault="00F956F5" w:rsidP="00F956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252" w:rsidRDefault="006E6252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252" w:rsidRDefault="006E6252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6F5" w:rsidRDefault="00F956F5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2E1D" w:rsidRDefault="002C2E1D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2E1D" w:rsidRDefault="002C2E1D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2E1D" w:rsidRDefault="002C2E1D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2E1D" w:rsidRPr="00B2359B" w:rsidRDefault="002C2E1D" w:rsidP="00F95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56F5" w:rsidRPr="00B62054" w:rsidRDefault="00F956F5" w:rsidP="00B62054">
      <w:pPr>
        <w:pStyle w:val="a8"/>
        <w:numPr>
          <w:ilvl w:val="0"/>
          <w:numId w:val="16"/>
        </w:numPr>
        <w:jc w:val="center"/>
        <w:rPr>
          <w:rFonts w:ascii="Times New Roman" w:hAnsi="Times New Roman" w:cs="Times New Roman"/>
          <w:b/>
        </w:rPr>
      </w:pPr>
      <w:r w:rsidRPr="00B62054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F956F5" w:rsidRDefault="00F956F5" w:rsidP="00F956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937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F956F5" w:rsidRPr="00271937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F956F5" w:rsidRPr="00271937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химического образования; </w:t>
      </w:r>
    </w:p>
    <w:p w:rsidR="00F956F5" w:rsidRPr="00271937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обучающихся в естественно-научной области; </w:t>
      </w:r>
    </w:p>
    <w:p w:rsidR="00F956F5" w:rsidRPr="00271937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AB5E76" w:rsidRPr="00F956F5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  <w:r w:rsidR="00AB5E76" w:rsidRPr="00B23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31" w:rsidRPr="00E20731" w:rsidRDefault="00F956F5" w:rsidP="00E2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0731" w:rsidRPr="00E2073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спец</w:t>
      </w:r>
      <w:r w:rsidR="00E20731" w:rsidRPr="00E20731">
        <w:rPr>
          <w:rFonts w:ascii="Times New Roman" w:hAnsi="Times New Roman" w:cs="Times New Roman"/>
          <w:sz w:val="24"/>
          <w:szCs w:val="24"/>
        </w:rPr>
        <w:t>курсу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E20731" w:rsidRPr="00E20731" w:rsidRDefault="00E20731" w:rsidP="00E2073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результаты освоения курса;</w:t>
      </w:r>
    </w:p>
    <w:p w:rsidR="00E20731" w:rsidRPr="00E20731" w:rsidRDefault="00E20731" w:rsidP="00E2073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содержание курса с указанием форм организации и видов деятельности;</w:t>
      </w:r>
    </w:p>
    <w:p w:rsidR="00E20731" w:rsidRPr="00E20731" w:rsidRDefault="00E20731" w:rsidP="00E2073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E20731" w:rsidRPr="00E20731" w:rsidRDefault="00E20731" w:rsidP="00E20731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 w:rsidR="00CB5D9C" w:rsidRPr="00E2073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 w:rsidR="00CB5D9C">
        <w:rPr>
          <w:rFonts w:ascii="Times New Roman" w:eastAsia="Times New Roman" w:hAnsi="Times New Roman" w:cs="Times New Roman"/>
          <w:b/>
          <w:sz w:val="24"/>
          <w:szCs w:val="24"/>
        </w:rPr>
        <w:t>рса «</w:t>
      </w:r>
      <w:r w:rsidR="005B213B">
        <w:rPr>
          <w:rFonts w:ascii="Times New Roman" w:eastAsia="Times New Roman" w:hAnsi="Times New Roman" w:cs="Times New Roman"/>
          <w:b/>
          <w:sz w:val="24"/>
          <w:szCs w:val="24"/>
        </w:rPr>
        <w:t>Химия на отлично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E20731" w:rsidRPr="00E20731" w:rsidRDefault="00E20731" w:rsidP="00E20731">
      <w:pPr>
        <w:rPr>
          <w:rFonts w:ascii="Times New Roman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образовательной, учебно-исследовательской, творче</w:t>
      </w:r>
      <w:r w:rsidRPr="00E20731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Метапредметным результатом</w:t>
      </w:r>
      <w:r w:rsidRPr="00E20731">
        <w:rPr>
          <w:rFonts w:ascii="Times New Roman" w:hAnsi="Times New Roman" w:cs="Times New Roman"/>
          <w:sz w:val="24"/>
          <w:szCs w:val="24"/>
        </w:rPr>
        <w:t> изучения курса является формирование универсальных учебных действий (УУД).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разрабатывать простейшие алгоритмы химического производства;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E20731" w:rsidRPr="00E20731" w:rsidRDefault="008C3C00" w:rsidP="00E2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выбор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углубленное изучение химии</w:t>
      </w:r>
      <w:r w:rsidR="00E20731" w:rsidRPr="00E20731">
        <w:rPr>
          <w:rFonts w:ascii="Times New Roman" w:hAnsi="Times New Roman" w:cs="Times New Roman"/>
          <w:sz w:val="24"/>
          <w:szCs w:val="24"/>
        </w:rPr>
        <w:t>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</w:t>
      </w:r>
      <w:r w:rsidR="008C3C00">
        <w:rPr>
          <w:rFonts w:ascii="Times New Roman" w:hAnsi="Times New Roman" w:cs="Times New Roman"/>
          <w:sz w:val="24"/>
          <w:szCs w:val="24"/>
        </w:rPr>
        <w:t xml:space="preserve"> </w:t>
      </w:r>
      <w:r w:rsidR="008C3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интерес</w:t>
      </w:r>
      <w:r w:rsidR="008C3C00"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химии как важнейшей области будущей практической деятельности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использовать компьютерные и коммуникационные технологии для достижения своих целей;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- </w:t>
      </w:r>
      <w:r w:rsidR="008C3C00"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профессиями, для которых необходимы химические знания</w:t>
      </w:r>
      <w:r w:rsidR="008C3C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 дискуссии уметь выдвинуть аргументы;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lastRenderedPageBreak/>
        <w:t>- учиться критично, относиться к своему мнению, с достоинством признавать ошибочность своего мнения и корректировать его;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</w:p>
    <w:p w:rsidR="00E20731" w:rsidRPr="00E20731" w:rsidRDefault="00E20731" w:rsidP="00E2073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2. Содержание спецк</w:t>
      </w:r>
      <w:r>
        <w:rPr>
          <w:rFonts w:ascii="Times New Roman" w:hAnsi="Times New Roman" w:cs="Times New Roman"/>
          <w:b/>
          <w:sz w:val="24"/>
          <w:szCs w:val="24"/>
        </w:rPr>
        <w:t>урса</w:t>
      </w:r>
      <w:r w:rsidR="005B213B">
        <w:rPr>
          <w:rFonts w:ascii="Times New Roman" w:hAnsi="Times New Roman" w:cs="Times New Roman"/>
          <w:b/>
          <w:sz w:val="24"/>
          <w:szCs w:val="24"/>
        </w:rPr>
        <w:t xml:space="preserve"> «Химия на отлично</w:t>
      </w:r>
      <w:r w:rsidRPr="00E20731">
        <w:rPr>
          <w:rFonts w:ascii="Times New Roman" w:hAnsi="Times New Roman" w:cs="Times New Roman"/>
          <w:b/>
          <w:sz w:val="24"/>
          <w:szCs w:val="24"/>
        </w:rPr>
        <w:t>» с указанием форм организации и видов деятельности.</w:t>
      </w:r>
    </w:p>
    <w:p w:rsidR="00E20731" w:rsidRPr="00E20731" w:rsidRDefault="00E20731" w:rsidP="00E20731">
      <w:pPr>
        <w:pStyle w:val="2"/>
        <w:spacing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(34 часа, 1 час</w:t>
      </w:r>
      <w:r w:rsidRPr="00E20731">
        <w:rPr>
          <w:bCs/>
          <w:sz w:val="24"/>
          <w:szCs w:val="24"/>
        </w:rPr>
        <w:t xml:space="preserve"> в неделю)</w:t>
      </w:r>
    </w:p>
    <w:p w:rsidR="00E20731" w:rsidRDefault="00460CA6" w:rsidP="00E20731">
      <w:pPr>
        <w:rPr>
          <w:rStyle w:val="c2"/>
          <w:rFonts w:ascii="Times New Roman" w:hAnsi="Times New Roman" w:cs="Times New Roman"/>
          <w:b/>
          <w:sz w:val="24"/>
        </w:rPr>
      </w:pPr>
      <w:r w:rsidRPr="00460CA6">
        <w:rPr>
          <w:rStyle w:val="c2"/>
          <w:rFonts w:ascii="Times New Roman" w:hAnsi="Times New Roman" w:cs="Times New Roman"/>
          <w:b/>
          <w:sz w:val="24"/>
        </w:rPr>
        <w:t xml:space="preserve">Тема 1: </w:t>
      </w:r>
      <w:r w:rsidRPr="000F5174">
        <w:rPr>
          <w:rStyle w:val="c2"/>
          <w:rFonts w:ascii="Times New Roman" w:hAnsi="Times New Roman" w:cs="Times New Roman"/>
          <w:b/>
          <w:sz w:val="24"/>
        </w:rPr>
        <w:t>«</w:t>
      </w:r>
      <w:r w:rsidR="000F5174" w:rsidRPr="000F5174">
        <w:rPr>
          <w:rStyle w:val="c2"/>
          <w:rFonts w:ascii="Times New Roman" w:hAnsi="Times New Roman" w:cs="Times New Roman"/>
          <w:b/>
          <w:sz w:val="24"/>
        </w:rPr>
        <w:t>Строение атома. Строение</w:t>
      </w:r>
      <w:r w:rsidR="000F5174">
        <w:rPr>
          <w:rStyle w:val="c2"/>
          <w:rFonts w:ascii="Times New Roman" w:hAnsi="Times New Roman" w:cs="Times New Roman"/>
          <w:sz w:val="24"/>
        </w:rPr>
        <w:t xml:space="preserve"> </w:t>
      </w:r>
      <w:r w:rsidR="000F5174">
        <w:rPr>
          <w:rStyle w:val="a7"/>
          <w:rFonts w:ascii="Times New Roman" w:hAnsi="Times New Roman" w:cs="Times New Roman"/>
          <w:color w:val="000000"/>
          <w:sz w:val="24"/>
        </w:rPr>
        <w:t>вещества</w:t>
      </w:r>
      <w:r w:rsidRPr="00460CA6">
        <w:rPr>
          <w:rStyle w:val="c2"/>
          <w:rFonts w:ascii="Times New Roman" w:hAnsi="Times New Roman" w:cs="Times New Roman"/>
          <w:sz w:val="24"/>
        </w:rPr>
        <w:t>»</w:t>
      </w:r>
      <w:r w:rsidR="000F5174">
        <w:rPr>
          <w:rStyle w:val="c2"/>
          <w:rFonts w:ascii="Times New Roman" w:hAnsi="Times New Roman" w:cs="Times New Roman"/>
          <w:b/>
          <w:sz w:val="24"/>
        </w:rPr>
        <w:t xml:space="preserve"> (7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 ч.)</w:t>
      </w:r>
    </w:p>
    <w:p w:rsidR="000F5174" w:rsidRDefault="000F5174" w:rsidP="000F51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Строение атома.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.И. Менделеева.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электронных оболочек атомов. Периодический закон и периодическая система химических элементов Д.И.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роение вещества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Химическая связь, ее виды. Валентность и степень окисления. Вещества молекулярного и немолекулярного строения. </w:t>
      </w:r>
    </w:p>
    <w:p w:rsidR="000F5174" w:rsidRPr="000F5174" w:rsidRDefault="000F5174" w:rsidP="000F5174">
      <w:pPr>
        <w:rPr>
          <w:rStyle w:val="c2"/>
          <w:rFonts w:ascii="Times New Roman" w:hAnsi="Times New Roman" w:cs="Times New Roman"/>
        </w:rPr>
      </w:pP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неорганических веществ. Классификация неорганических соединений.</w:t>
      </w:r>
    </w:p>
    <w:p w:rsidR="00460CA6" w:rsidRPr="003E1256" w:rsidRDefault="00460CA6" w:rsidP="00460CA6">
      <w:pPr>
        <w:rPr>
          <w:rStyle w:val="c2"/>
          <w:rFonts w:ascii="Times New Roman" w:hAnsi="Times New Roman" w:cs="Times New Roman"/>
        </w:rPr>
      </w:pPr>
      <w:r w:rsidRPr="00460CA6">
        <w:rPr>
          <w:rStyle w:val="c2"/>
          <w:rFonts w:ascii="Times New Roman" w:hAnsi="Times New Roman" w:cs="Times New Roman"/>
          <w:b/>
          <w:sz w:val="24"/>
        </w:rPr>
        <w:t>Тема</w:t>
      </w:r>
      <w:r>
        <w:rPr>
          <w:rStyle w:val="c2"/>
          <w:rFonts w:ascii="Times New Roman" w:hAnsi="Times New Roman" w:cs="Times New Roman"/>
          <w:b/>
          <w:sz w:val="24"/>
        </w:rPr>
        <w:t xml:space="preserve"> 2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: </w:t>
      </w:r>
      <w:r w:rsidRPr="00460CA6">
        <w:rPr>
          <w:rStyle w:val="c2"/>
          <w:rFonts w:ascii="Times New Roman" w:hAnsi="Times New Roman" w:cs="Times New Roman"/>
          <w:sz w:val="24"/>
        </w:rPr>
        <w:t>«</w:t>
      </w:r>
      <w:r w:rsidR="000F5174">
        <w:rPr>
          <w:rStyle w:val="a7"/>
          <w:rFonts w:ascii="Times New Roman" w:hAnsi="Times New Roman" w:cs="Times New Roman"/>
          <w:color w:val="000000"/>
          <w:sz w:val="24"/>
        </w:rPr>
        <w:t>Химическая реакция</w:t>
      </w:r>
      <w:r w:rsidRPr="00460CA6">
        <w:rPr>
          <w:rStyle w:val="c2"/>
          <w:rFonts w:ascii="Times New Roman" w:hAnsi="Times New Roman" w:cs="Times New Roman"/>
          <w:sz w:val="24"/>
        </w:rPr>
        <w:t>»</w:t>
      </w:r>
      <w:r w:rsidR="000F5174">
        <w:rPr>
          <w:rStyle w:val="c2"/>
          <w:rFonts w:ascii="Times New Roman" w:hAnsi="Times New Roman" w:cs="Times New Roman"/>
          <w:b/>
          <w:sz w:val="24"/>
        </w:rPr>
        <w:t xml:space="preserve"> (7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 ч.)</w:t>
      </w:r>
      <w:r w:rsidR="003E1256">
        <w:rPr>
          <w:rStyle w:val="c2"/>
          <w:rFonts w:ascii="Times New Roman" w:hAnsi="Times New Roman" w:cs="Times New Roman"/>
          <w:b/>
          <w:sz w:val="24"/>
        </w:rPr>
        <w:t xml:space="preserve"> </w:t>
      </w:r>
      <w:r w:rsidR="003E1256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0F5174" w:rsidRDefault="00460CA6" w:rsidP="000F51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             </w:t>
      </w:r>
      <w:r w:rsidR="000F5174"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реакции, законо</w:t>
      </w:r>
      <w:r w:rsidR="000F5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мерности их протекания</w:t>
      </w:r>
      <w:r w:rsidR="000F5174"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 w:rsidR="000F5174"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="000F5174"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ионного обмена. Окислительно-восстановительные реакции. </w:t>
      </w:r>
    </w:p>
    <w:p w:rsidR="00460CA6" w:rsidRPr="00460CA6" w:rsidRDefault="000F5174" w:rsidP="000F5174">
      <w:pPr>
        <w:pStyle w:val="a5"/>
        <w:spacing w:before="0" w:beforeAutospacing="0" w:after="0" w:afterAutospacing="0"/>
        <w:rPr>
          <w:color w:val="000000"/>
        </w:rPr>
      </w:pPr>
      <w:r w:rsidRPr="00D9754C">
        <w:t>Окислители и восстановители.</w:t>
      </w:r>
    </w:p>
    <w:p w:rsidR="00460CA6" w:rsidRPr="003E1256" w:rsidRDefault="00460CA6" w:rsidP="00460CA6">
      <w:pPr>
        <w:rPr>
          <w:rStyle w:val="c2"/>
          <w:rFonts w:ascii="Times New Roman" w:hAnsi="Times New Roman" w:cs="Times New Roman"/>
        </w:rPr>
      </w:pPr>
      <w:r w:rsidRPr="00460CA6">
        <w:rPr>
          <w:rStyle w:val="c2"/>
          <w:rFonts w:ascii="Times New Roman" w:hAnsi="Times New Roman" w:cs="Times New Roman"/>
          <w:b/>
          <w:sz w:val="24"/>
        </w:rPr>
        <w:t>Тема</w:t>
      </w:r>
      <w:r>
        <w:rPr>
          <w:rStyle w:val="c2"/>
          <w:rFonts w:ascii="Times New Roman" w:hAnsi="Times New Roman" w:cs="Times New Roman"/>
          <w:b/>
          <w:sz w:val="24"/>
        </w:rPr>
        <w:t xml:space="preserve"> 3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: </w:t>
      </w:r>
      <w:r w:rsidRPr="00460CA6">
        <w:rPr>
          <w:rStyle w:val="c2"/>
          <w:rFonts w:ascii="Times New Roman" w:hAnsi="Times New Roman" w:cs="Times New Roman"/>
          <w:sz w:val="24"/>
        </w:rPr>
        <w:t>«</w:t>
      </w:r>
      <w:r w:rsidR="000F5174">
        <w:rPr>
          <w:rStyle w:val="a7"/>
          <w:rFonts w:ascii="Times New Roman" w:hAnsi="Times New Roman" w:cs="Times New Roman"/>
          <w:color w:val="000000"/>
          <w:sz w:val="24"/>
        </w:rPr>
        <w:t>Основные классы неорганических веществ</w:t>
      </w:r>
      <w:r w:rsidRPr="00460CA6">
        <w:rPr>
          <w:rStyle w:val="c2"/>
          <w:rFonts w:ascii="Times New Roman" w:hAnsi="Times New Roman" w:cs="Times New Roman"/>
          <w:sz w:val="24"/>
        </w:rPr>
        <w:t>»</w:t>
      </w:r>
      <w:r w:rsidR="000F5174">
        <w:rPr>
          <w:rStyle w:val="c2"/>
          <w:rFonts w:ascii="Times New Roman" w:hAnsi="Times New Roman" w:cs="Times New Roman"/>
          <w:b/>
          <w:sz w:val="24"/>
        </w:rPr>
        <w:t xml:space="preserve"> (7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 ч.)</w:t>
      </w:r>
      <w:r w:rsidR="003E1256">
        <w:rPr>
          <w:rStyle w:val="c2"/>
          <w:rFonts w:ascii="Times New Roman" w:hAnsi="Times New Roman" w:cs="Times New Roman"/>
          <w:b/>
          <w:sz w:val="24"/>
        </w:rPr>
        <w:t xml:space="preserve"> </w:t>
      </w:r>
      <w:r w:rsidR="003E1256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0F5174" w:rsidRDefault="000F5174" w:rsidP="00E20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оксидов, оснований, кислот, солей. Амфотерность. Генетическая связь между различными классами неорганических соединений.</w:t>
      </w:r>
    </w:p>
    <w:p w:rsidR="000F5174" w:rsidRPr="003E1256" w:rsidRDefault="000F5174" w:rsidP="000F5174">
      <w:pPr>
        <w:rPr>
          <w:rStyle w:val="c2"/>
          <w:rFonts w:ascii="Times New Roman" w:hAnsi="Times New Roman" w:cs="Times New Roman"/>
        </w:rPr>
      </w:pPr>
      <w:r w:rsidRPr="00460CA6">
        <w:rPr>
          <w:rStyle w:val="c2"/>
          <w:rFonts w:ascii="Times New Roman" w:hAnsi="Times New Roman" w:cs="Times New Roman"/>
          <w:b/>
          <w:sz w:val="24"/>
        </w:rPr>
        <w:t>Тема</w:t>
      </w:r>
      <w:r>
        <w:rPr>
          <w:rStyle w:val="c2"/>
          <w:rFonts w:ascii="Times New Roman" w:hAnsi="Times New Roman" w:cs="Times New Roman"/>
          <w:b/>
          <w:sz w:val="24"/>
        </w:rPr>
        <w:t xml:space="preserve"> 4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: </w:t>
      </w:r>
      <w:r w:rsidRPr="00460CA6">
        <w:rPr>
          <w:rStyle w:val="c2"/>
          <w:rFonts w:ascii="Times New Roman" w:hAnsi="Times New Roman" w:cs="Times New Roman"/>
          <w:sz w:val="24"/>
        </w:rPr>
        <w:t>«</w:t>
      </w:r>
      <w:r w:rsidRPr="007E2AE4">
        <w:rPr>
          <w:rFonts w:ascii="Times New Roman" w:hAnsi="Times New Roman" w:cs="Times New Roman"/>
          <w:b/>
          <w:color w:val="000000"/>
        </w:rPr>
        <w:t>Экспериментальные основы химии</w:t>
      </w:r>
      <w:r w:rsidRPr="00460CA6">
        <w:rPr>
          <w:rStyle w:val="c2"/>
          <w:rFonts w:ascii="Times New Roman" w:hAnsi="Times New Roman" w:cs="Times New Roman"/>
          <w:sz w:val="24"/>
        </w:rPr>
        <w:t>»</w:t>
      </w:r>
      <w:r>
        <w:rPr>
          <w:rStyle w:val="c2"/>
          <w:rFonts w:ascii="Times New Roman" w:hAnsi="Times New Roman" w:cs="Times New Roman"/>
          <w:b/>
          <w:sz w:val="24"/>
        </w:rPr>
        <w:t xml:space="preserve"> (13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 ч.)</w:t>
      </w:r>
      <w:r w:rsidR="003E1256">
        <w:rPr>
          <w:rStyle w:val="c2"/>
          <w:rFonts w:ascii="Times New Roman" w:hAnsi="Times New Roman" w:cs="Times New Roman"/>
          <w:b/>
          <w:sz w:val="24"/>
        </w:rPr>
        <w:t xml:space="preserve"> </w:t>
      </w:r>
      <w:r w:rsidR="003E1256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0F5174" w:rsidRPr="000F5174" w:rsidRDefault="000F5174" w:rsidP="00E2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химической лаборатории.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учащихся по технике безопасности в химической лаборатории. Систематизация правил для учащихся по обращению с различными веществами и химическим оборудованием.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безопасного использования веществ и химических реакций в повседневной жизни.</w:t>
      </w:r>
      <w:r w:rsidR="0064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экспериментальных задач.</w:t>
      </w:r>
    </w:p>
    <w:p w:rsidR="00E20731" w:rsidRPr="00E20731" w:rsidRDefault="00E20731" w:rsidP="00E207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0731">
        <w:rPr>
          <w:rFonts w:ascii="Times New Roman" w:hAnsi="Times New Roman" w:cs="Times New Roman"/>
          <w:b/>
          <w:i/>
          <w:sz w:val="24"/>
          <w:szCs w:val="24"/>
        </w:rPr>
        <w:t>Формы организации занятий: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t xml:space="preserve">- </w:t>
      </w:r>
      <w:r w:rsidRPr="00E20731">
        <w:rPr>
          <w:rFonts w:eastAsia="Calibri"/>
          <w:lang w:eastAsia="en-US"/>
        </w:rPr>
        <w:t>лекции, беседы, практикум, консультации;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практические работы;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обсуждение заданий по дополнительной литературе;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доклады учеников;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составление рефератов;</w:t>
      </w:r>
    </w:p>
    <w:p w:rsidR="00E20731" w:rsidRPr="00E20731" w:rsidRDefault="00E20731" w:rsidP="00E207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0731">
        <w:rPr>
          <w:rFonts w:ascii="Times New Roman" w:hAnsi="Times New Roman" w:cs="Times New Roman"/>
          <w:b/>
          <w:i/>
          <w:sz w:val="24"/>
          <w:szCs w:val="24"/>
        </w:rPr>
        <w:t xml:space="preserve">Виды деятельности: 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t xml:space="preserve">- </w:t>
      </w:r>
      <w:r w:rsidRPr="00E20731">
        <w:rPr>
          <w:rFonts w:eastAsia="Calibri"/>
          <w:lang w:eastAsia="en-US"/>
        </w:rPr>
        <w:t xml:space="preserve">решение практических задач; 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решение олимпиадных задач;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конкурсы;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 xml:space="preserve">- знакомство с научно-популярной литературой, связанной с химией; 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 xml:space="preserve">- самостоятельная работа; 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учебно-игровая деятельность;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работа в парах, в группах;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проектная деятельность.</w:t>
      </w:r>
    </w:p>
    <w:p w:rsidR="00460CA6" w:rsidRDefault="00460CA6" w:rsidP="00E20731">
      <w:pPr>
        <w:widowControl w:val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CA6" w:rsidRDefault="00460CA6" w:rsidP="000F5174">
      <w:pPr>
        <w:widowControl w:val="0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E20731" w:rsidRPr="00E20731" w:rsidRDefault="00CB5D9C" w:rsidP="00E20731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3. Тематическое</w:t>
      </w:r>
      <w:r w:rsidR="00E20731" w:rsidRPr="00E20731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  <w:r w:rsidRPr="00E20731">
        <w:rPr>
          <w:rFonts w:ascii="Times New Roman" w:hAnsi="Times New Roman" w:cs="Times New Roman"/>
          <w:b/>
          <w:sz w:val="24"/>
          <w:szCs w:val="24"/>
        </w:rPr>
        <w:t>курса «</w:t>
      </w:r>
      <w:r w:rsidR="000F5174">
        <w:rPr>
          <w:rFonts w:ascii="Times New Roman" w:eastAsia="Calibri" w:hAnsi="Times New Roman" w:cs="Times New Roman"/>
          <w:b/>
          <w:sz w:val="24"/>
          <w:szCs w:val="24"/>
        </w:rPr>
        <w:t>Химия на отлично</w:t>
      </w:r>
      <w:r w:rsidR="00E20731" w:rsidRPr="00E2073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20731" w:rsidRPr="00E20731" w:rsidRDefault="00E20731" w:rsidP="00E20731">
      <w:pPr>
        <w:pStyle w:val="2"/>
        <w:spacing w:line="240" w:lineRule="auto"/>
        <w:ind w:firstLine="720"/>
        <w:jc w:val="both"/>
        <w:rPr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E20731" w:rsidRPr="00E20731" w:rsidTr="00E20731">
        <w:trPr>
          <w:cantSplit/>
          <w:trHeight w:val="418"/>
        </w:trPr>
        <w:tc>
          <w:tcPr>
            <w:tcW w:w="6238" w:type="dxa"/>
          </w:tcPr>
          <w:p w:rsidR="00E20731" w:rsidRPr="00E20731" w:rsidRDefault="00E20731" w:rsidP="004B3FAF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E20731" w:rsidRPr="00E20731" w:rsidRDefault="00E20731" w:rsidP="004B3FAF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0F5174" w:rsidRDefault="000F5174" w:rsidP="00FA7C1F">
            <w:pPr>
              <w:pStyle w:val="2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0F5174">
              <w:rPr>
                <w:bCs/>
                <w:sz w:val="24"/>
                <w:szCs w:val="24"/>
              </w:rPr>
              <w:t>Строение атома. Строение вещества</w:t>
            </w:r>
          </w:p>
        </w:tc>
        <w:tc>
          <w:tcPr>
            <w:tcW w:w="3260" w:type="dxa"/>
          </w:tcPr>
          <w:p w:rsidR="00E20731" w:rsidRPr="00E20731" w:rsidRDefault="000F5174" w:rsidP="004B3FAF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460CA6" w:rsidRDefault="000F5174" w:rsidP="00FA7C1F">
            <w:pPr>
              <w:pStyle w:val="2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Style w:val="a7"/>
                <w:b w:val="0"/>
                <w:color w:val="000000"/>
                <w:sz w:val="24"/>
              </w:rPr>
              <w:t>Химическая реакция</w:t>
            </w:r>
          </w:p>
        </w:tc>
        <w:tc>
          <w:tcPr>
            <w:tcW w:w="3260" w:type="dxa"/>
          </w:tcPr>
          <w:p w:rsidR="00E20731" w:rsidRPr="00E20731" w:rsidRDefault="000F5174" w:rsidP="004B3FAF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460CA6" w:rsidRDefault="000F5174" w:rsidP="00F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</w:rPr>
              <w:t>Основные классы неорганических веществ</w:t>
            </w:r>
          </w:p>
        </w:tc>
        <w:tc>
          <w:tcPr>
            <w:tcW w:w="3260" w:type="dxa"/>
          </w:tcPr>
          <w:p w:rsidR="00E20731" w:rsidRPr="00E20731" w:rsidRDefault="000F5174" w:rsidP="004B3FAF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460CA6" w:rsidRDefault="000F5174" w:rsidP="00F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</w:rPr>
              <w:t>Экспериментальные основы химии</w:t>
            </w:r>
          </w:p>
        </w:tc>
        <w:tc>
          <w:tcPr>
            <w:tcW w:w="3260" w:type="dxa"/>
          </w:tcPr>
          <w:p w:rsidR="00E20731" w:rsidRPr="00E20731" w:rsidRDefault="000F5174" w:rsidP="004B3FAF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E20731" w:rsidRDefault="00E20731" w:rsidP="004B3FAF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E20731" w:rsidRPr="00E20731" w:rsidRDefault="00460CA6" w:rsidP="004B3FAF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E20731" w:rsidRPr="00E20731" w:rsidRDefault="00E20731" w:rsidP="00E20731">
      <w:pPr>
        <w:pStyle w:val="2"/>
        <w:spacing w:line="240" w:lineRule="auto"/>
        <w:ind w:firstLine="720"/>
        <w:jc w:val="both"/>
        <w:rPr>
          <w:sz w:val="24"/>
          <w:szCs w:val="24"/>
        </w:rPr>
      </w:pPr>
    </w:p>
    <w:p w:rsidR="00AB5E76" w:rsidRDefault="00AB5E76" w:rsidP="00E20731">
      <w:pPr>
        <w:rPr>
          <w:rFonts w:ascii="Times New Roman" w:hAnsi="Times New Roman" w:cs="Times New Roman"/>
          <w:b/>
        </w:rPr>
      </w:pPr>
    </w:p>
    <w:p w:rsidR="007E732B" w:rsidRDefault="007E732B" w:rsidP="00AB5E76">
      <w:pPr>
        <w:rPr>
          <w:rFonts w:ascii="Times New Roman" w:hAnsi="Times New Roman" w:cs="Times New Roman"/>
          <w:b/>
        </w:rPr>
      </w:pPr>
    </w:p>
    <w:p w:rsidR="00DC242C" w:rsidRDefault="00DC242C" w:rsidP="00B5258C">
      <w:pPr>
        <w:rPr>
          <w:rFonts w:ascii="Times New Roman" w:hAnsi="Times New Roman" w:cs="Times New Roman"/>
          <w:b/>
          <w:sz w:val="24"/>
          <w:szCs w:val="24"/>
        </w:rPr>
      </w:pPr>
    </w:p>
    <w:sectPr w:rsidR="00DC242C" w:rsidSect="00AB5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7A68"/>
    <w:multiLevelType w:val="hybridMultilevel"/>
    <w:tmpl w:val="353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10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223E9"/>
    <w:rsid w:val="00046C35"/>
    <w:rsid w:val="00053B34"/>
    <w:rsid w:val="000708D9"/>
    <w:rsid w:val="00076CAE"/>
    <w:rsid w:val="000D27F6"/>
    <w:rsid w:val="000F5174"/>
    <w:rsid w:val="001034B0"/>
    <w:rsid w:val="001231A4"/>
    <w:rsid w:val="0015499C"/>
    <w:rsid w:val="00161DC5"/>
    <w:rsid w:val="00191343"/>
    <w:rsid w:val="001B7679"/>
    <w:rsid w:val="00262804"/>
    <w:rsid w:val="002A3484"/>
    <w:rsid w:val="002C2E1D"/>
    <w:rsid w:val="003827DB"/>
    <w:rsid w:val="003912E9"/>
    <w:rsid w:val="00391C4A"/>
    <w:rsid w:val="003937CB"/>
    <w:rsid w:val="003C3B4C"/>
    <w:rsid w:val="003E1256"/>
    <w:rsid w:val="004339DA"/>
    <w:rsid w:val="00460CA6"/>
    <w:rsid w:val="00477732"/>
    <w:rsid w:val="00483E35"/>
    <w:rsid w:val="004B3F65"/>
    <w:rsid w:val="004E0981"/>
    <w:rsid w:val="00530CFE"/>
    <w:rsid w:val="00537E31"/>
    <w:rsid w:val="00546E2C"/>
    <w:rsid w:val="00595C99"/>
    <w:rsid w:val="005B213B"/>
    <w:rsid w:val="005C231A"/>
    <w:rsid w:val="005C24B7"/>
    <w:rsid w:val="00601E61"/>
    <w:rsid w:val="00606A7B"/>
    <w:rsid w:val="00616355"/>
    <w:rsid w:val="00640783"/>
    <w:rsid w:val="00680B17"/>
    <w:rsid w:val="006A6D3A"/>
    <w:rsid w:val="006E2538"/>
    <w:rsid w:val="006E6252"/>
    <w:rsid w:val="0073172B"/>
    <w:rsid w:val="00767E56"/>
    <w:rsid w:val="007E732B"/>
    <w:rsid w:val="0083485F"/>
    <w:rsid w:val="00864CA3"/>
    <w:rsid w:val="00894485"/>
    <w:rsid w:val="008C3C00"/>
    <w:rsid w:val="008E2D12"/>
    <w:rsid w:val="009221C2"/>
    <w:rsid w:val="00957EF4"/>
    <w:rsid w:val="00966765"/>
    <w:rsid w:val="00983D97"/>
    <w:rsid w:val="009C14CC"/>
    <w:rsid w:val="00A36F2D"/>
    <w:rsid w:val="00A470E8"/>
    <w:rsid w:val="00AB5E76"/>
    <w:rsid w:val="00AC06DD"/>
    <w:rsid w:val="00B243A9"/>
    <w:rsid w:val="00B47261"/>
    <w:rsid w:val="00B5258C"/>
    <w:rsid w:val="00B62054"/>
    <w:rsid w:val="00BC050B"/>
    <w:rsid w:val="00BF312A"/>
    <w:rsid w:val="00C049E5"/>
    <w:rsid w:val="00C63A11"/>
    <w:rsid w:val="00CB2150"/>
    <w:rsid w:val="00CB5D9C"/>
    <w:rsid w:val="00CF62F0"/>
    <w:rsid w:val="00D03DCF"/>
    <w:rsid w:val="00DC242C"/>
    <w:rsid w:val="00DD7C94"/>
    <w:rsid w:val="00E20731"/>
    <w:rsid w:val="00EE52CD"/>
    <w:rsid w:val="00F956F5"/>
    <w:rsid w:val="00F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EDD7"/>
  <w15:docId w15:val="{9DA8C173-F5CB-430D-90DD-B74321D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semiHidden/>
    <w:rsid w:val="00E20731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207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2015-04-10T15:34:00Z</dcterms:created>
  <dcterms:modified xsi:type="dcterms:W3CDTF">2024-09-03T07:30:00Z</dcterms:modified>
</cp:coreProperties>
</file>