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AD" w:rsidRPr="00CD6EAD" w:rsidRDefault="00CD6EAD" w:rsidP="00CD6EA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D6EAD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Муниципальное бюджетное общеобразовательное учреждение «Гимназия»</w:t>
      </w:r>
    </w:p>
    <w:p w:rsidR="00CD6EAD" w:rsidRPr="00CD6EAD" w:rsidRDefault="00CD6EAD" w:rsidP="00CD6EA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D6EAD" w:rsidRPr="00CD6EAD" w:rsidRDefault="00CD6EAD" w:rsidP="00CD6EA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D6EAD" w:rsidRPr="00CD6EAD" w:rsidRDefault="00CD6EAD" w:rsidP="00CD6EA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D6EA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CD6EAD" w:rsidRPr="00CD6EAD" w:rsidRDefault="00CD6EAD" w:rsidP="00CD6EA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D6EAD" w:rsidRPr="00CD6EAD" w:rsidRDefault="00CD6EAD" w:rsidP="00CD6EA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D6EAD" w:rsidRPr="00CD6EAD" w:rsidRDefault="00CD6EAD" w:rsidP="00CD6EA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6EAD" w:rsidRPr="00CD6EAD" w:rsidRDefault="00CD6EAD" w:rsidP="00CD6EA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6EAD" w:rsidRPr="00CD6EAD" w:rsidRDefault="00CD6EAD" w:rsidP="00CD6EA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6EAD" w:rsidRPr="00CD6EAD" w:rsidRDefault="00CD6EAD" w:rsidP="00CD6EA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6EAD" w:rsidRPr="00CD6EAD" w:rsidRDefault="00CD6EAD" w:rsidP="00CD6EA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6EAD">
        <w:rPr>
          <w:rFonts w:ascii="Times New Roman" w:eastAsia="Calibri" w:hAnsi="Times New Roman" w:cs="Times New Roman"/>
          <w:sz w:val="24"/>
          <w:szCs w:val="24"/>
        </w:rPr>
        <w:t>Рабочая программа по внеурочной деятельности</w:t>
      </w:r>
    </w:p>
    <w:p w:rsidR="00CD6EAD" w:rsidRPr="00CD6EAD" w:rsidRDefault="00CD6EAD" w:rsidP="00CD6EA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6EAD">
        <w:rPr>
          <w:rFonts w:ascii="Times New Roman" w:eastAsia="Calibri" w:hAnsi="Times New Roman" w:cs="Times New Roman"/>
          <w:sz w:val="24"/>
          <w:szCs w:val="24"/>
        </w:rPr>
        <w:t xml:space="preserve">курса </w:t>
      </w:r>
      <w:r>
        <w:rPr>
          <w:rFonts w:ascii="Times New Roman" w:eastAsia="Calibri" w:hAnsi="Times New Roman" w:cs="Times New Roman"/>
          <w:b/>
          <w:sz w:val="24"/>
          <w:szCs w:val="24"/>
        </w:rPr>
        <w:t>«Химия в задачах</w:t>
      </w:r>
      <w:r w:rsidRPr="00CD6EA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D6EAD" w:rsidRPr="00CD6EAD" w:rsidRDefault="00CD6EAD" w:rsidP="00CD6EA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6EAD">
        <w:rPr>
          <w:rFonts w:ascii="Times New Roman" w:eastAsia="Calibri" w:hAnsi="Times New Roman" w:cs="Times New Roman"/>
          <w:sz w:val="24"/>
          <w:szCs w:val="24"/>
        </w:rPr>
        <w:t>направление: общеинтеллектуальное</w:t>
      </w:r>
    </w:p>
    <w:p w:rsidR="00CD6EAD" w:rsidRPr="00CD6EAD" w:rsidRDefault="00CD6EAD" w:rsidP="00CD6EA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6EAD">
        <w:rPr>
          <w:rFonts w:ascii="Times New Roman" w:eastAsia="Calibri" w:hAnsi="Times New Roman" w:cs="Times New Roman"/>
          <w:sz w:val="24"/>
          <w:szCs w:val="24"/>
        </w:rPr>
        <w:t xml:space="preserve">уровень </w:t>
      </w:r>
      <w:r>
        <w:rPr>
          <w:rFonts w:ascii="Times New Roman" w:eastAsia="Calibri" w:hAnsi="Times New Roman" w:cs="Times New Roman"/>
          <w:sz w:val="24"/>
          <w:szCs w:val="24"/>
        </w:rPr>
        <w:t>основного среднего</w:t>
      </w:r>
      <w:r w:rsidRPr="00CD6EAD">
        <w:rPr>
          <w:rFonts w:ascii="Times New Roman" w:eastAsia="Calibri" w:hAnsi="Times New Roman" w:cs="Times New Roman"/>
          <w:sz w:val="24"/>
          <w:szCs w:val="24"/>
        </w:rPr>
        <w:t xml:space="preserve"> образования (</w:t>
      </w:r>
      <w:r>
        <w:rPr>
          <w:rFonts w:ascii="Times New Roman" w:eastAsia="Calibri" w:hAnsi="Times New Roman" w:cs="Times New Roman"/>
          <w:sz w:val="24"/>
          <w:szCs w:val="24"/>
        </w:rPr>
        <w:t>10-11</w:t>
      </w:r>
      <w:r w:rsidRPr="00CD6EAD">
        <w:rPr>
          <w:rFonts w:ascii="Times New Roman" w:eastAsia="Calibri" w:hAnsi="Times New Roman" w:cs="Times New Roman"/>
          <w:sz w:val="24"/>
          <w:szCs w:val="24"/>
        </w:rPr>
        <w:t xml:space="preserve"> классы)</w:t>
      </w:r>
    </w:p>
    <w:p w:rsidR="00CD6EAD" w:rsidRPr="00CD6EAD" w:rsidRDefault="00CD6EAD" w:rsidP="00CD6EA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CD6EAD">
        <w:rPr>
          <w:rFonts w:ascii="Times New Roman" w:eastAsia="Calibri" w:hAnsi="Times New Roman" w:cs="Times New Roman"/>
          <w:sz w:val="24"/>
          <w:szCs w:val="24"/>
        </w:rPr>
        <w:t xml:space="preserve"> класс.</w:t>
      </w:r>
    </w:p>
    <w:p w:rsidR="002759F6" w:rsidRPr="00271937" w:rsidRDefault="002759F6" w:rsidP="0027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 использованием цифрового оборудования центра естественно-научной </w:t>
      </w:r>
    </w:p>
    <w:p w:rsidR="002759F6" w:rsidRPr="00271937" w:rsidRDefault="002759F6" w:rsidP="0027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937">
        <w:rPr>
          <w:rFonts w:ascii="Times New Roman" w:eastAsia="Times New Roman" w:hAnsi="Times New Roman" w:cs="Times New Roman"/>
          <w:sz w:val="26"/>
          <w:szCs w:val="26"/>
          <w:lang w:eastAsia="ru-RU"/>
        </w:rPr>
        <w:t>и технологической направленностей центра «Точка роста»)</w:t>
      </w:r>
    </w:p>
    <w:p w:rsidR="00CD6EAD" w:rsidRDefault="00CD6EAD" w:rsidP="00CD6E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6EAD" w:rsidRDefault="00CD6EAD" w:rsidP="00CD6E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6EAD" w:rsidRPr="00CD6EAD" w:rsidRDefault="00CD6EAD" w:rsidP="00CD6EA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6EAD" w:rsidRPr="00CD6EAD" w:rsidRDefault="00CD6EAD" w:rsidP="00CD6EA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6EAD" w:rsidRPr="00CD6EAD" w:rsidRDefault="00CD6EAD" w:rsidP="00CD6E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D6EAD">
        <w:rPr>
          <w:rFonts w:ascii="Times New Roman" w:eastAsia="Calibri" w:hAnsi="Times New Roman" w:cs="Times New Roman"/>
          <w:sz w:val="24"/>
          <w:szCs w:val="24"/>
          <w:u w:val="single"/>
        </w:rPr>
        <w:t>Автор – составитель:</w:t>
      </w:r>
    </w:p>
    <w:p w:rsidR="00CD6EAD" w:rsidRPr="00CD6EAD" w:rsidRDefault="00CD6EAD" w:rsidP="00CD6E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D6EAD">
        <w:rPr>
          <w:rFonts w:ascii="Times New Roman" w:eastAsia="Calibri" w:hAnsi="Times New Roman" w:cs="Times New Roman"/>
          <w:sz w:val="24"/>
          <w:szCs w:val="24"/>
        </w:rPr>
        <w:t xml:space="preserve">Зазулина Е. А., </w:t>
      </w:r>
    </w:p>
    <w:p w:rsidR="00CD6EAD" w:rsidRPr="00CD6EAD" w:rsidRDefault="00CD6EAD" w:rsidP="00CD6E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D6EAD">
        <w:rPr>
          <w:rFonts w:ascii="Times New Roman" w:eastAsia="Calibri" w:hAnsi="Times New Roman" w:cs="Times New Roman"/>
          <w:sz w:val="24"/>
          <w:szCs w:val="24"/>
        </w:rPr>
        <w:t>учитель  химии</w:t>
      </w:r>
    </w:p>
    <w:p w:rsidR="00CD6EAD" w:rsidRPr="00CD6EAD" w:rsidRDefault="00CD6EAD" w:rsidP="00CD6E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D6EAD">
        <w:rPr>
          <w:rFonts w:ascii="Times New Roman" w:eastAsia="Calibri" w:hAnsi="Times New Roman" w:cs="Times New Roman"/>
          <w:sz w:val="24"/>
          <w:szCs w:val="24"/>
        </w:rPr>
        <w:t>высшей категории.</w:t>
      </w:r>
    </w:p>
    <w:p w:rsidR="00CD6EAD" w:rsidRPr="00CD6EAD" w:rsidRDefault="00CD6EAD" w:rsidP="00CD6E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D6EAD" w:rsidRPr="00CD6EAD" w:rsidRDefault="00CD6EAD" w:rsidP="00CD6EAD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D6EAD" w:rsidRPr="00CD6EAD" w:rsidRDefault="00CD6EAD" w:rsidP="00CD6EAD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D6EAD" w:rsidRPr="00CD6EAD" w:rsidRDefault="00CD6EAD" w:rsidP="00CD6EAD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D6EAD" w:rsidRPr="00CD6EAD" w:rsidRDefault="00CD6EAD" w:rsidP="00CD6EAD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D6EAD" w:rsidRPr="00CD6EAD" w:rsidRDefault="00CD6EAD" w:rsidP="00CD6EAD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D6EAD" w:rsidRPr="00CD6EAD" w:rsidRDefault="00CD6EAD" w:rsidP="00CD6EAD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D6EAD" w:rsidRPr="00CD6EAD" w:rsidRDefault="00CD6EAD" w:rsidP="00CD6EAD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D6EAD" w:rsidRPr="00CD6EAD" w:rsidRDefault="00CD6EAD" w:rsidP="00CD6EA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29F2" w:rsidRDefault="005F29F2" w:rsidP="00CD6EA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29F2" w:rsidRDefault="005F29F2" w:rsidP="00CD6EA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29F2" w:rsidRDefault="005F29F2" w:rsidP="00CD6EA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29F2" w:rsidRDefault="005F29F2" w:rsidP="00CD6EA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6EAD" w:rsidRPr="00CD6EAD" w:rsidRDefault="00CD6EAD" w:rsidP="00CD6EA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CD6EAD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</w:t>
      </w:r>
    </w:p>
    <w:p w:rsidR="002759F6" w:rsidRPr="002759F6" w:rsidRDefault="002759F6" w:rsidP="002759F6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2759F6">
        <w:rPr>
          <w:rFonts w:ascii="Times New Roman" w:eastAsia="Calibri" w:hAnsi="Times New Roman" w:cs="Times New Roman"/>
          <w:b/>
        </w:rPr>
        <w:lastRenderedPageBreak/>
        <w:t>Пояснительная записка.</w:t>
      </w:r>
    </w:p>
    <w:p w:rsidR="002759F6" w:rsidRPr="002759F6" w:rsidRDefault="002759F6" w:rsidP="002759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9F6">
        <w:rPr>
          <w:rFonts w:ascii="Times New Roman" w:eastAsia="Calibri" w:hAnsi="Times New Roman" w:cs="Times New Roman"/>
          <w:sz w:val="24"/>
          <w:szCs w:val="24"/>
        </w:rPr>
        <w:t xml:space="preserve"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</w:t>
      </w:r>
    </w:p>
    <w:p w:rsidR="002759F6" w:rsidRPr="002759F6" w:rsidRDefault="002759F6" w:rsidP="002759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9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оборудования «Точка роста» при реализации данной образовательной программы позволяет создать условия:</w:t>
      </w:r>
    </w:p>
    <w:p w:rsidR="002759F6" w:rsidRPr="002759F6" w:rsidRDefault="002759F6" w:rsidP="002759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</w:t>
      </w:r>
      <w:r w:rsidRPr="00275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расширения содержания школьного химического образования; </w:t>
      </w:r>
    </w:p>
    <w:p w:rsidR="002759F6" w:rsidRPr="002759F6" w:rsidRDefault="002759F6" w:rsidP="002759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9F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75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повышения познавательной активности обучающихся в естественно-научной области; </w:t>
      </w:r>
    </w:p>
    <w:p w:rsidR="002759F6" w:rsidRPr="002759F6" w:rsidRDefault="002759F6" w:rsidP="002759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9F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75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развития личности ребёнка в процессе обучения химии, его способностей, формирования и удовлетворения социально значимых интересов и потребностей; </w:t>
      </w:r>
    </w:p>
    <w:p w:rsidR="0001506C" w:rsidRDefault="002759F6" w:rsidP="002759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9F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75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деятельности.</w:t>
      </w:r>
      <w:r w:rsidRPr="002759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59F6" w:rsidRDefault="002759F6" w:rsidP="0027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Предлагаемый курс «Химия в задачах» рассчитан на 34 часа. </w:t>
      </w:r>
    </w:p>
    <w:p w:rsidR="002759F6" w:rsidRDefault="002759F6" w:rsidP="0027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данного курса является углубление и расширение теоретических знаний учащихся. Курс содержит ряд задач и упражнений углубленного изучения химии. Особое внимание уделяется изучению алгоритмов решения задач на параллельные и последовательные превращения,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газовых законов.</w:t>
      </w:r>
    </w:p>
    <w:p w:rsidR="002759F6" w:rsidRPr="005D1CDC" w:rsidRDefault="002759F6" w:rsidP="0027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D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способствует расширению теоретических знаний, дает дополнительные условия для подготовки к ЕГЭ. Также включены тестовые задания, расчетные задачи в содержании экзаменационной работы и итоговый тест по курсу химии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59F6" w:rsidRPr="005D1CDC" w:rsidRDefault="002759F6" w:rsidP="0027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закрепить и систематизировать знания учащихся по химии;</w:t>
      </w:r>
      <w:r w:rsidRPr="005D1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научить решать разнообразные задачи повышенного уровня сложности, устранить пробелы в знаниях;</w:t>
      </w:r>
    </w:p>
    <w:p w:rsidR="002759F6" w:rsidRPr="005D1CDC" w:rsidRDefault="002759F6" w:rsidP="0027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1C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курса: </w:t>
      </w:r>
    </w:p>
    <w:p w:rsidR="002759F6" w:rsidRPr="005D1CDC" w:rsidRDefault="002759F6" w:rsidP="002759F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Закрепить, систематизировать и расширить знания учащихся по химии.</w:t>
      </w:r>
    </w:p>
    <w:p w:rsidR="002759F6" w:rsidRPr="005D1CDC" w:rsidRDefault="002759F6" w:rsidP="002759F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взаимосвязь строения и химических свойств органических и неорганических соединений;</w:t>
      </w:r>
    </w:p>
    <w:p w:rsidR="002759F6" w:rsidRPr="002759F6" w:rsidRDefault="002759F6" w:rsidP="002759F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навыков при решении задач, уравнений</w:t>
      </w:r>
    </w:p>
    <w:p w:rsidR="0001506C" w:rsidRPr="0001506C" w:rsidRDefault="0001506C" w:rsidP="00015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2759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r w:rsidRPr="00015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«Химия в задачах</w:t>
      </w:r>
      <w:r w:rsidRPr="0001506C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основной частью образовательной программы основного общего образования МБОУ «Гимназия» и состоит из следующих разделов:</w:t>
      </w:r>
    </w:p>
    <w:p w:rsidR="002759F6" w:rsidRPr="002759F6" w:rsidRDefault="002759F6" w:rsidP="002759F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9F6">
        <w:rPr>
          <w:rFonts w:ascii="Times New Roman" w:eastAsia="Times New Roman" w:hAnsi="Times New Roman" w:cs="Times New Roman"/>
          <w:sz w:val="24"/>
          <w:szCs w:val="24"/>
        </w:rPr>
        <w:t>результаты освоения курса;</w:t>
      </w:r>
    </w:p>
    <w:p w:rsidR="002759F6" w:rsidRPr="002759F6" w:rsidRDefault="002759F6" w:rsidP="002759F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9F6">
        <w:rPr>
          <w:rFonts w:ascii="Times New Roman" w:eastAsia="Times New Roman" w:hAnsi="Times New Roman" w:cs="Times New Roman"/>
          <w:sz w:val="24"/>
          <w:szCs w:val="24"/>
        </w:rPr>
        <w:t>содержание курса с указанием форм организации и видов деятельности;</w:t>
      </w:r>
    </w:p>
    <w:p w:rsidR="002759F6" w:rsidRPr="002759F6" w:rsidRDefault="002759F6" w:rsidP="002759F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9F6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планирование.</w:t>
      </w:r>
    </w:p>
    <w:p w:rsidR="002759F6" w:rsidRPr="002759F6" w:rsidRDefault="002759F6" w:rsidP="002759F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9F6"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курса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Химия в задачах</w:t>
      </w:r>
      <w:r w:rsidRPr="002759F6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2759F6" w:rsidRPr="002759F6" w:rsidRDefault="002759F6" w:rsidP="002759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59F6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</w:p>
    <w:p w:rsidR="002759F6" w:rsidRPr="002759F6" w:rsidRDefault="002759F6" w:rsidP="002759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9F6">
        <w:rPr>
          <w:rFonts w:ascii="Times New Roman" w:eastAsia="Calibri" w:hAnsi="Times New Roman" w:cs="Times New Roman"/>
          <w:sz w:val="24"/>
          <w:szCs w:val="24"/>
        </w:rPr>
        <w:t>- ответственное отношение к учению, готовность и способность учащихся к саморазвитию и самообразованию на основе мотивации к обучению и познанию;</w:t>
      </w:r>
    </w:p>
    <w:p w:rsidR="002759F6" w:rsidRPr="002759F6" w:rsidRDefault="002759F6" w:rsidP="002759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9F6">
        <w:rPr>
          <w:rFonts w:ascii="Times New Roman" w:eastAsia="Calibri" w:hAnsi="Times New Roman" w:cs="Times New Roman"/>
          <w:sz w:val="24"/>
          <w:szCs w:val="24"/>
        </w:rPr>
        <w:t>- формирование коммуникативной компетентности в общении и сотрудничестве со сверстниками в образовательной, учебно-исследовательской, творче</w:t>
      </w:r>
      <w:r w:rsidRPr="002759F6">
        <w:rPr>
          <w:rFonts w:ascii="Times New Roman" w:eastAsia="Calibri" w:hAnsi="Times New Roman" w:cs="Times New Roman"/>
          <w:sz w:val="24"/>
          <w:szCs w:val="24"/>
        </w:rPr>
        <w:softHyphen/>
        <w:t>ской и других видах деятельности;</w:t>
      </w:r>
    </w:p>
    <w:p w:rsidR="002759F6" w:rsidRPr="002759F6" w:rsidRDefault="002759F6" w:rsidP="002759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9F6">
        <w:rPr>
          <w:rFonts w:ascii="Times New Roman" w:eastAsia="Calibri" w:hAnsi="Times New Roman" w:cs="Times New Roman"/>
          <w:sz w:val="24"/>
          <w:szCs w:val="24"/>
        </w:rPr>
        <w:t>-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примеры;</w:t>
      </w:r>
    </w:p>
    <w:p w:rsidR="002759F6" w:rsidRPr="002759F6" w:rsidRDefault="002759F6" w:rsidP="002759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9F6">
        <w:rPr>
          <w:rFonts w:ascii="Times New Roman" w:eastAsia="Calibri" w:hAnsi="Times New Roman" w:cs="Times New Roman"/>
          <w:sz w:val="24"/>
          <w:szCs w:val="24"/>
        </w:rPr>
        <w:t>- развитие критичности мышления, умения распознавать логически некорректные высказывания, отличать гипотезу от факта;</w:t>
      </w:r>
    </w:p>
    <w:p w:rsidR="002759F6" w:rsidRPr="002759F6" w:rsidRDefault="002759F6" w:rsidP="002759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9F6">
        <w:rPr>
          <w:rFonts w:ascii="Times New Roman" w:eastAsia="Calibri" w:hAnsi="Times New Roman" w:cs="Times New Roman"/>
          <w:sz w:val="24"/>
          <w:szCs w:val="24"/>
        </w:rPr>
        <w:t>- формирование профессиональных компетенций;</w:t>
      </w:r>
    </w:p>
    <w:p w:rsidR="002759F6" w:rsidRPr="002759F6" w:rsidRDefault="002759F6" w:rsidP="002759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9F6">
        <w:rPr>
          <w:rFonts w:ascii="Times New Roman" w:eastAsia="Calibri" w:hAnsi="Times New Roman" w:cs="Times New Roman"/>
          <w:b/>
          <w:sz w:val="24"/>
          <w:szCs w:val="24"/>
        </w:rPr>
        <w:t>Метапредметным результатом</w:t>
      </w:r>
      <w:r w:rsidRPr="002759F6">
        <w:rPr>
          <w:rFonts w:ascii="Times New Roman" w:eastAsia="Calibri" w:hAnsi="Times New Roman" w:cs="Times New Roman"/>
          <w:sz w:val="24"/>
          <w:szCs w:val="24"/>
        </w:rPr>
        <w:t> изучения курса является формирование универсальных учебных действий (УУД).</w:t>
      </w:r>
    </w:p>
    <w:p w:rsidR="002759F6" w:rsidRPr="002759F6" w:rsidRDefault="002759F6" w:rsidP="002759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759F6">
        <w:rPr>
          <w:rFonts w:ascii="Times New Roman" w:eastAsia="Calibri" w:hAnsi="Times New Roman" w:cs="Times New Roman"/>
          <w:sz w:val="24"/>
          <w:szCs w:val="24"/>
          <w:u w:val="single"/>
        </w:rPr>
        <w:t>Регулятивные УУД:</w:t>
      </w:r>
    </w:p>
    <w:p w:rsidR="002759F6" w:rsidRPr="002759F6" w:rsidRDefault="002759F6" w:rsidP="002759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9F6">
        <w:rPr>
          <w:rFonts w:ascii="Times New Roman" w:eastAsia="Calibri" w:hAnsi="Times New Roman" w:cs="Times New Roman"/>
          <w:sz w:val="24"/>
          <w:szCs w:val="24"/>
        </w:rPr>
        <w:t>- самостоятельно обнаруживать и формулировать учебную проблему, определять цель;</w:t>
      </w:r>
    </w:p>
    <w:p w:rsidR="002759F6" w:rsidRPr="002759F6" w:rsidRDefault="002759F6" w:rsidP="002759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9F6">
        <w:rPr>
          <w:rFonts w:ascii="Times New Roman" w:eastAsia="Calibri" w:hAnsi="Times New Roman" w:cs="Times New Roman"/>
          <w:sz w:val="24"/>
          <w:szCs w:val="24"/>
        </w:rPr>
        <w:lastRenderedPageBreak/>
        <w:t>- 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2759F6" w:rsidRPr="002759F6" w:rsidRDefault="002759F6" w:rsidP="002759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9F6">
        <w:rPr>
          <w:rFonts w:ascii="Times New Roman" w:eastAsia="Calibri" w:hAnsi="Times New Roman" w:cs="Times New Roman"/>
          <w:sz w:val="24"/>
          <w:szCs w:val="24"/>
        </w:rPr>
        <w:t>- составлять (индивидуально или в группе) план решения проблемы (выполнения проекта);</w:t>
      </w:r>
    </w:p>
    <w:p w:rsidR="002759F6" w:rsidRPr="002759F6" w:rsidRDefault="002759F6" w:rsidP="002759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9F6">
        <w:rPr>
          <w:rFonts w:ascii="Times New Roman" w:eastAsia="Calibri" w:hAnsi="Times New Roman" w:cs="Times New Roman"/>
          <w:sz w:val="24"/>
          <w:szCs w:val="24"/>
        </w:rPr>
        <w:t>- разрабатывать простейшие алгоритмы химического производства;</w:t>
      </w:r>
    </w:p>
    <w:p w:rsidR="002759F6" w:rsidRPr="002759F6" w:rsidRDefault="002759F6" w:rsidP="002759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9F6">
        <w:rPr>
          <w:rFonts w:ascii="Times New Roman" w:eastAsia="Calibri" w:hAnsi="Times New Roman" w:cs="Times New Roman"/>
          <w:sz w:val="24"/>
          <w:szCs w:val="24"/>
        </w:rPr>
        <w:t>- сверять, работая по плану, свои действия с целью и при необходимости исправлять ошибки самостоятельно (в том числе и корректировать план);</w:t>
      </w:r>
    </w:p>
    <w:p w:rsidR="002759F6" w:rsidRPr="002759F6" w:rsidRDefault="002759F6" w:rsidP="002759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9F6">
        <w:rPr>
          <w:rFonts w:ascii="Times New Roman" w:eastAsia="Calibri" w:hAnsi="Times New Roman" w:cs="Times New Roman"/>
          <w:sz w:val="24"/>
          <w:szCs w:val="24"/>
        </w:rPr>
        <w:t>- совершенствовать в диалоге с учителем самостоятельно выбранные критерии оценки.</w:t>
      </w:r>
    </w:p>
    <w:p w:rsidR="002759F6" w:rsidRPr="002759F6" w:rsidRDefault="002759F6" w:rsidP="002759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759F6">
        <w:rPr>
          <w:rFonts w:ascii="Times New Roman" w:eastAsia="Calibri" w:hAnsi="Times New Roman" w:cs="Times New Roman"/>
          <w:sz w:val="24"/>
          <w:szCs w:val="24"/>
          <w:u w:val="single"/>
        </w:rPr>
        <w:t>Познавательные УУД:</w:t>
      </w:r>
    </w:p>
    <w:p w:rsidR="002759F6" w:rsidRPr="002759F6" w:rsidRDefault="002759F6" w:rsidP="002759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9F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759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 учащихся на выбор, предусматривающего углубленное изучение химии</w:t>
      </w:r>
      <w:r w:rsidRPr="002759F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759F6" w:rsidRPr="002759F6" w:rsidRDefault="002759F6" w:rsidP="002759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9F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759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интерес к химии как важнейшей области будущей практической деятельности</w:t>
      </w:r>
      <w:r w:rsidRPr="002759F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759F6" w:rsidRPr="002759F6" w:rsidRDefault="002759F6" w:rsidP="002759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9F6">
        <w:rPr>
          <w:rFonts w:ascii="Times New Roman" w:eastAsia="Calibri" w:hAnsi="Times New Roman" w:cs="Times New Roman"/>
          <w:sz w:val="24"/>
          <w:szCs w:val="24"/>
        </w:rPr>
        <w:t>- осуществлять расширенный поиск информации с использованием ресурсов библиотек и Интернета;</w:t>
      </w:r>
    </w:p>
    <w:p w:rsidR="002759F6" w:rsidRPr="002759F6" w:rsidRDefault="002759F6" w:rsidP="002759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9F6">
        <w:rPr>
          <w:rFonts w:ascii="Times New Roman" w:eastAsia="Calibri" w:hAnsi="Times New Roman" w:cs="Times New Roman"/>
          <w:sz w:val="24"/>
          <w:szCs w:val="24"/>
        </w:rPr>
        <w:t>- определять возможные источники необходимых сведений, анализировать найденную информацию и оценивать ее достоверность;</w:t>
      </w:r>
    </w:p>
    <w:p w:rsidR="002759F6" w:rsidRPr="002759F6" w:rsidRDefault="002759F6" w:rsidP="002759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9F6">
        <w:rPr>
          <w:rFonts w:ascii="Times New Roman" w:eastAsia="Calibri" w:hAnsi="Times New Roman" w:cs="Times New Roman"/>
          <w:sz w:val="24"/>
          <w:szCs w:val="24"/>
        </w:rPr>
        <w:t>- использовать компьютерные и коммуникационные технологии для достижения своих целей;</w:t>
      </w:r>
    </w:p>
    <w:p w:rsidR="002759F6" w:rsidRPr="002759F6" w:rsidRDefault="002759F6" w:rsidP="002759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9F6">
        <w:rPr>
          <w:rFonts w:ascii="Times New Roman" w:eastAsia="Calibri" w:hAnsi="Times New Roman" w:cs="Times New Roman"/>
          <w:sz w:val="24"/>
          <w:szCs w:val="24"/>
        </w:rPr>
        <w:t>- создавать и преобразовывать модели и схемы для решения задач;</w:t>
      </w:r>
    </w:p>
    <w:p w:rsidR="002759F6" w:rsidRPr="002759F6" w:rsidRDefault="002759F6" w:rsidP="002759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9F6">
        <w:rPr>
          <w:rFonts w:ascii="Times New Roman" w:eastAsia="Calibri" w:hAnsi="Times New Roman" w:cs="Times New Roman"/>
          <w:sz w:val="24"/>
          <w:szCs w:val="24"/>
        </w:rPr>
        <w:t>- осуществлять выбор наиболее эффективных способов решения задач в зависимости от конкретных условий;</w:t>
      </w:r>
    </w:p>
    <w:p w:rsidR="002759F6" w:rsidRPr="002759F6" w:rsidRDefault="002759F6" w:rsidP="002759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9F6">
        <w:rPr>
          <w:rFonts w:ascii="Times New Roman" w:eastAsia="Calibri" w:hAnsi="Times New Roman" w:cs="Times New Roman"/>
          <w:sz w:val="24"/>
          <w:szCs w:val="24"/>
        </w:rPr>
        <w:t>- анализировать, сравнивать, классифицировать и обобщать факты и явления;</w:t>
      </w:r>
    </w:p>
    <w:p w:rsidR="002759F6" w:rsidRPr="002759F6" w:rsidRDefault="002759F6" w:rsidP="002759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759F6">
        <w:rPr>
          <w:rFonts w:ascii="Times New Roman" w:eastAsia="Calibri" w:hAnsi="Times New Roman" w:cs="Times New Roman"/>
          <w:sz w:val="24"/>
          <w:szCs w:val="24"/>
          <w:u w:val="single"/>
        </w:rPr>
        <w:t>Коммуникативные УУД:</w:t>
      </w:r>
    </w:p>
    <w:p w:rsidR="002759F6" w:rsidRPr="002759F6" w:rsidRDefault="002759F6" w:rsidP="002759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9F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759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профессиями, для которых необходимы химические знания;</w:t>
      </w:r>
    </w:p>
    <w:p w:rsidR="002759F6" w:rsidRPr="002759F6" w:rsidRDefault="002759F6" w:rsidP="002759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9F6">
        <w:rPr>
          <w:rFonts w:ascii="Times New Roman" w:eastAsia="Calibri" w:hAnsi="Times New Roman" w:cs="Times New Roman"/>
          <w:sz w:val="24"/>
          <w:szCs w:val="24"/>
        </w:rPr>
        <w:t>- в дискуссии уметь выдвинуть аргументы;</w:t>
      </w:r>
    </w:p>
    <w:p w:rsidR="002759F6" w:rsidRPr="002759F6" w:rsidRDefault="002759F6" w:rsidP="002759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9F6">
        <w:rPr>
          <w:rFonts w:ascii="Times New Roman" w:eastAsia="Calibri" w:hAnsi="Times New Roman" w:cs="Times New Roman"/>
          <w:sz w:val="24"/>
          <w:szCs w:val="24"/>
        </w:rPr>
        <w:t>- учиться критично, относиться к своему мнению, с достоинством признавать ошибочность своего мнения и корректировать его;</w:t>
      </w:r>
    </w:p>
    <w:p w:rsidR="002759F6" w:rsidRPr="002759F6" w:rsidRDefault="002759F6" w:rsidP="002759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9F6">
        <w:rPr>
          <w:rFonts w:ascii="Times New Roman" w:eastAsia="Calibri" w:hAnsi="Times New Roman" w:cs="Times New Roman"/>
          <w:sz w:val="24"/>
          <w:szCs w:val="24"/>
        </w:rPr>
        <w:t>- 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2759F6" w:rsidRPr="002759F6" w:rsidRDefault="002759F6" w:rsidP="002759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9F6">
        <w:rPr>
          <w:rFonts w:ascii="Times New Roman" w:eastAsia="Calibri" w:hAnsi="Times New Roman" w:cs="Times New Roman"/>
          <w:sz w:val="24"/>
          <w:szCs w:val="24"/>
        </w:rPr>
        <w:t xml:space="preserve"> - уметь взглянуть на ситуацию с иной позиции и договариваться с людьми иных позиций.</w:t>
      </w:r>
    </w:p>
    <w:p w:rsidR="002759F6" w:rsidRPr="002759F6" w:rsidRDefault="002759F6" w:rsidP="002759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59F6" w:rsidRPr="002759F6" w:rsidRDefault="002759F6" w:rsidP="002759F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59F6">
        <w:rPr>
          <w:rFonts w:ascii="Times New Roman" w:eastAsia="Calibri" w:hAnsi="Times New Roman" w:cs="Times New Roman"/>
          <w:b/>
          <w:sz w:val="24"/>
          <w:szCs w:val="24"/>
        </w:rPr>
        <w:t>2. Содержание спецкурса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«Химия в задачах</w:t>
      </w:r>
      <w:r w:rsidRPr="002759F6">
        <w:rPr>
          <w:rFonts w:ascii="Times New Roman" w:eastAsia="Calibri" w:hAnsi="Times New Roman" w:cs="Times New Roman"/>
          <w:b/>
          <w:sz w:val="24"/>
          <w:szCs w:val="24"/>
        </w:rPr>
        <w:t>» с указанием форм организации и видов деятельности.</w:t>
      </w:r>
    </w:p>
    <w:p w:rsidR="002759F6" w:rsidRPr="002759F6" w:rsidRDefault="002759F6" w:rsidP="00275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(34 часа, 1 час в неделю)</w:t>
      </w:r>
    </w:p>
    <w:p w:rsidR="0001506C" w:rsidRPr="002759F6" w:rsidRDefault="00FB5778" w:rsidP="00015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Строение атома (5</w:t>
      </w:r>
      <w:r w:rsidR="002759F6" w:rsidRPr="00275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  <w:r w:rsidR="0001506C" w:rsidRPr="00275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1506C" w:rsidRPr="0001506C" w:rsidRDefault="0001506C" w:rsidP="00FB5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схем электронного строения, электронных формул и графических формул. Валентные возможности атомов химических элементов.</w:t>
      </w:r>
      <w:r w:rsidR="00FB5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0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Периодический закон и периодическая система Д.И. Менделеева</w:t>
      </w:r>
    </w:p>
    <w:p w:rsidR="0001506C" w:rsidRPr="002759F6" w:rsidRDefault="002759F6" w:rsidP="00015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</w:t>
      </w:r>
      <w:r w:rsidR="0001506C" w:rsidRPr="00275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Химическая связь (5</w:t>
      </w:r>
      <w:r w:rsidRPr="00275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  <w:r w:rsidR="0001506C" w:rsidRPr="00275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1506C" w:rsidRPr="0001506C" w:rsidRDefault="0001506C" w:rsidP="00FB5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Обменный и донорно-акцепторный механизмы образования ковалентной связи. Закон постоянства состава для вещества молекулярного строения. Обменный и донорно-акцепторный механизмы образования ковалентной связи. Закон постоянства состава для вещества молекулярного строения. Основные положения теории строения химических соединений. </w:t>
      </w:r>
    </w:p>
    <w:p w:rsidR="0001506C" w:rsidRPr="00FB5778" w:rsidRDefault="002759F6" w:rsidP="00FB5778">
      <w:pPr>
        <w:spacing w:after="0"/>
        <w:rPr>
          <w:rFonts w:ascii="Times New Roman" w:hAnsi="Times New Roman" w:cs="Times New Roman"/>
        </w:rPr>
      </w:pPr>
      <w:r w:rsidRPr="00275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</w:t>
      </w:r>
      <w:r w:rsidR="0001506C" w:rsidRPr="00275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Вещество (13</w:t>
      </w:r>
      <w:r w:rsidRPr="00275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  <w:r w:rsidR="0001506C" w:rsidRPr="00275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FB5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FB5778"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(использование обо</w:t>
      </w:r>
      <w:r w:rsidR="00FB577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рудования центра «Точка роста»)</w:t>
      </w:r>
    </w:p>
    <w:p w:rsidR="0001506C" w:rsidRPr="0001506C" w:rsidRDefault="0001506C" w:rsidP="00FB5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на вывод химических формул. Решение задач «количество вещества».  Расчеты по химическим уравнениям. Расчеты на избыток-недостаток. Массовая и объемная доля компонентов в смеси. Массовая доля примесей. Осуществление цепочки химических превращений. Решение задач на вывод химических формул по продуктам сгорания. </w:t>
      </w:r>
    </w:p>
    <w:p w:rsidR="0001506C" w:rsidRPr="00FB5778" w:rsidRDefault="002759F6" w:rsidP="00FB5778">
      <w:pPr>
        <w:spacing w:after="0"/>
        <w:rPr>
          <w:rFonts w:ascii="Times New Roman" w:eastAsia="Calibri" w:hAnsi="Times New Roman" w:cs="Times New Roman"/>
        </w:rPr>
      </w:pPr>
      <w:r w:rsidRPr="00275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</w:t>
      </w:r>
      <w:r w:rsidR="00FB5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Химические реакции (11</w:t>
      </w:r>
      <w:r w:rsidRPr="00275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  <w:r w:rsidR="0001506C" w:rsidRPr="00275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FB5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FB5778" w:rsidRPr="00FB5778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(использование оборудования центра «Точка роста»).</w:t>
      </w:r>
    </w:p>
    <w:p w:rsidR="0001506C" w:rsidRPr="0001506C" w:rsidRDefault="0001506C" w:rsidP="00FB5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Реакции ионного обмена в водных растворах. Гидролиз. Решение задач по термохимическому уравнению. Окислительно-восстановительные реакции. Скорость химических реакций. Химическое равновесие. </w:t>
      </w:r>
    </w:p>
    <w:p w:rsidR="0001506C" w:rsidRPr="0001506C" w:rsidRDefault="0001506C" w:rsidP="00FB5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778" w:rsidRPr="00FB5778" w:rsidRDefault="00FB5778" w:rsidP="00FB5778">
      <w:pPr>
        <w:widowControl w:val="0"/>
        <w:ind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0731">
        <w:rPr>
          <w:rFonts w:ascii="Times New Roman" w:hAnsi="Times New Roman" w:cs="Times New Roman"/>
          <w:b/>
          <w:sz w:val="24"/>
          <w:szCs w:val="24"/>
        </w:rPr>
        <w:t>3. Тематическое планирование курса «</w:t>
      </w:r>
      <w:r>
        <w:rPr>
          <w:rFonts w:ascii="Times New Roman" w:eastAsia="Calibri" w:hAnsi="Times New Roman" w:cs="Times New Roman"/>
          <w:b/>
          <w:sz w:val="24"/>
          <w:szCs w:val="24"/>
        </w:rPr>
        <w:t>Химия в задачах</w:t>
      </w:r>
      <w:r w:rsidRPr="00E20731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260"/>
      </w:tblGrid>
      <w:tr w:rsidR="00FB5778" w:rsidRPr="00E20731" w:rsidTr="001E52A8">
        <w:trPr>
          <w:cantSplit/>
          <w:trHeight w:val="418"/>
        </w:trPr>
        <w:tc>
          <w:tcPr>
            <w:tcW w:w="6238" w:type="dxa"/>
          </w:tcPr>
          <w:p w:rsidR="00FB5778" w:rsidRPr="00E20731" w:rsidRDefault="00FB5778" w:rsidP="001E52A8">
            <w:pPr>
              <w:pStyle w:val="2"/>
              <w:spacing w:line="240" w:lineRule="auto"/>
              <w:ind w:firstLine="720"/>
              <w:jc w:val="both"/>
              <w:rPr>
                <w:b/>
                <w:sz w:val="24"/>
                <w:szCs w:val="24"/>
              </w:rPr>
            </w:pPr>
            <w:r w:rsidRPr="00E20731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60" w:type="dxa"/>
          </w:tcPr>
          <w:p w:rsidR="00FB5778" w:rsidRPr="00E20731" w:rsidRDefault="00FB5778" w:rsidP="001E52A8">
            <w:pPr>
              <w:pStyle w:val="2"/>
              <w:spacing w:line="240" w:lineRule="auto"/>
              <w:ind w:firstLine="720"/>
              <w:jc w:val="both"/>
              <w:rPr>
                <w:b/>
                <w:sz w:val="24"/>
                <w:szCs w:val="24"/>
              </w:rPr>
            </w:pPr>
            <w:r w:rsidRPr="00E20731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FB5778" w:rsidRPr="00E20731" w:rsidTr="001E52A8">
        <w:tc>
          <w:tcPr>
            <w:tcW w:w="6238" w:type="dxa"/>
          </w:tcPr>
          <w:p w:rsidR="00FB5778" w:rsidRPr="000F5174" w:rsidRDefault="00FB5778" w:rsidP="001E52A8">
            <w:pPr>
              <w:pStyle w:val="2"/>
              <w:spacing w:line="240" w:lineRule="auto"/>
              <w:ind w:firstLine="720"/>
              <w:jc w:val="both"/>
              <w:rPr>
                <w:bCs/>
                <w:sz w:val="24"/>
                <w:szCs w:val="24"/>
              </w:rPr>
            </w:pPr>
            <w:r w:rsidRPr="000F5174">
              <w:rPr>
                <w:bCs/>
                <w:sz w:val="24"/>
                <w:szCs w:val="24"/>
              </w:rPr>
              <w:t xml:space="preserve">Строение атома. </w:t>
            </w:r>
          </w:p>
        </w:tc>
        <w:tc>
          <w:tcPr>
            <w:tcW w:w="3260" w:type="dxa"/>
          </w:tcPr>
          <w:p w:rsidR="00FB5778" w:rsidRPr="00E20731" w:rsidRDefault="00FB5778" w:rsidP="001E52A8">
            <w:pPr>
              <w:pStyle w:val="2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B5778" w:rsidRPr="00E20731" w:rsidTr="001E52A8">
        <w:tc>
          <w:tcPr>
            <w:tcW w:w="6238" w:type="dxa"/>
          </w:tcPr>
          <w:p w:rsidR="00FB5778" w:rsidRPr="00460CA6" w:rsidRDefault="00FB5778" w:rsidP="001E52A8">
            <w:pPr>
              <w:pStyle w:val="2"/>
              <w:spacing w:line="240" w:lineRule="auto"/>
              <w:ind w:firstLine="7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Style w:val="a5"/>
                <w:b w:val="0"/>
                <w:color w:val="000000"/>
                <w:sz w:val="24"/>
              </w:rPr>
              <w:t>Химическая связь</w:t>
            </w:r>
          </w:p>
        </w:tc>
        <w:tc>
          <w:tcPr>
            <w:tcW w:w="3260" w:type="dxa"/>
          </w:tcPr>
          <w:p w:rsidR="00FB5778" w:rsidRPr="00E20731" w:rsidRDefault="00FB5778" w:rsidP="001E52A8">
            <w:pPr>
              <w:pStyle w:val="2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B5778" w:rsidRPr="00E20731" w:rsidTr="001E52A8">
        <w:tc>
          <w:tcPr>
            <w:tcW w:w="6238" w:type="dxa"/>
          </w:tcPr>
          <w:p w:rsidR="00FB5778" w:rsidRPr="00460CA6" w:rsidRDefault="00FB5778" w:rsidP="00FB5778">
            <w:pPr>
              <w:pStyle w:val="2"/>
              <w:spacing w:line="240" w:lineRule="auto"/>
              <w:ind w:firstLine="720"/>
              <w:jc w:val="both"/>
              <w:rPr>
                <w:b/>
                <w:bCs/>
                <w:sz w:val="24"/>
                <w:szCs w:val="24"/>
              </w:rPr>
            </w:pPr>
            <w:r w:rsidRPr="00FB5778">
              <w:rPr>
                <w:rStyle w:val="a5"/>
                <w:b w:val="0"/>
                <w:color w:val="000000"/>
                <w:sz w:val="24"/>
              </w:rPr>
              <w:t>Вещество</w:t>
            </w:r>
          </w:p>
        </w:tc>
        <w:tc>
          <w:tcPr>
            <w:tcW w:w="3260" w:type="dxa"/>
          </w:tcPr>
          <w:p w:rsidR="00FB5778" w:rsidRPr="00E20731" w:rsidRDefault="00FB5778" w:rsidP="001E52A8">
            <w:pPr>
              <w:pStyle w:val="2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B5778" w:rsidRPr="00E20731" w:rsidTr="001E52A8">
        <w:tc>
          <w:tcPr>
            <w:tcW w:w="6238" w:type="dxa"/>
          </w:tcPr>
          <w:p w:rsidR="00FB5778" w:rsidRPr="00FB5778" w:rsidRDefault="00FB5778" w:rsidP="00FB5778">
            <w:pPr>
              <w:pStyle w:val="2"/>
              <w:spacing w:line="240" w:lineRule="auto"/>
              <w:ind w:firstLine="720"/>
              <w:jc w:val="both"/>
              <w:rPr>
                <w:bCs/>
                <w:sz w:val="24"/>
                <w:szCs w:val="24"/>
              </w:rPr>
            </w:pPr>
            <w:r w:rsidRPr="00FB5778">
              <w:rPr>
                <w:bCs/>
                <w:sz w:val="24"/>
                <w:szCs w:val="24"/>
              </w:rPr>
              <w:t>Химические реакции</w:t>
            </w:r>
          </w:p>
        </w:tc>
        <w:tc>
          <w:tcPr>
            <w:tcW w:w="3260" w:type="dxa"/>
          </w:tcPr>
          <w:p w:rsidR="00FB5778" w:rsidRPr="00E20731" w:rsidRDefault="00FB5778" w:rsidP="001E52A8">
            <w:pPr>
              <w:pStyle w:val="2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5778" w:rsidRPr="00E20731" w:rsidTr="001E52A8">
        <w:tc>
          <w:tcPr>
            <w:tcW w:w="6238" w:type="dxa"/>
          </w:tcPr>
          <w:p w:rsidR="00FB5778" w:rsidRPr="00E20731" w:rsidRDefault="00FB5778" w:rsidP="001E52A8">
            <w:pPr>
              <w:pStyle w:val="2"/>
              <w:spacing w:line="240" w:lineRule="auto"/>
              <w:ind w:firstLine="720"/>
              <w:jc w:val="both"/>
              <w:rPr>
                <w:b/>
                <w:sz w:val="24"/>
                <w:szCs w:val="24"/>
              </w:rPr>
            </w:pPr>
            <w:r w:rsidRPr="00E2073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260" w:type="dxa"/>
          </w:tcPr>
          <w:p w:rsidR="00FB5778" w:rsidRPr="00E20731" w:rsidRDefault="00FB5778" w:rsidP="001E52A8">
            <w:pPr>
              <w:pStyle w:val="2"/>
              <w:spacing w:line="240" w:lineRule="auto"/>
              <w:ind w:firstLine="7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5D1CDC" w:rsidRDefault="005D1CDC" w:rsidP="00CD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E86" w:rsidRDefault="00FE4E86">
      <w:bookmarkStart w:id="1" w:name="87e90cb8731e2b63290b6d2c8ec0987fccef52ca"/>
      <w:bookmarkStart w:id="2" w:name="1"/>
      <w:bookmarkEnd w:id="1"/>
      <w:bookmarkEnd w:id="2"/>
    </w:p>
    <w:sectPr w:rsidR="00FE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C7A68"/>
    <w:multiLevelType w:val="hybridMultilevel"/>
    <w:tmpl w:val="353A7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7228E"/>
    <w:multiLevelType w:val="hybridMultilevel"/>
    <w:tmpl w:val="F716CD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C1C08EF"/>
    <w:multiLevelType w:val="hybridMultilevel"/>
    <w:tmpl w:val="8A742E38"/>
    <w:lvl w:ilvl="0" w:tplc="73446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425EF0"/>
    <w:multiLevelType w:val="multilevel"/>
    <w:tmpl w:val="C92A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A1186A"/>
    <w:multiLevelType w:val="hybridMultilevel"/>
    <w:tmpl w:val="505A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C49BD"/>
    <w:multiLevelType w:val="hybridMultilevel"/>
    <w:tmpl w:val="19260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D41F6"/>
    <w:multiLevelType w:val="hybridMultilevel"/>
    <w:tmpl w:val="F716CD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33"/>
    <w:rsid w:val="0001506C"/>
    <w:rsid w:val="002759F6"/>
    <w:rsid w:val="00414BB9"/>
    <w:rsid w:val="00491F5E"/>
    <w:rsid w:val="005145D7"/>
    <w:rsid w:val="005B22A9"/>
    <w:rsid w:val="005D1CDC"/>
    <w:rsid w:val="005F29F2"/>
    <w:rsid w:val="006B31E5"/>
    <w:rsid w:val="007E7A0F"/>
    <w:rsid w:val="0098617A"/>
    <w:rsid w:val="00AA4B26"/>
    <w:rsid w:val="00C81933"/>
    <w:rsid w:val="00CD6EAD"/>
    <w:rsid w:val="00FB5778"/>
    <w:rsid w:val="00FE4E86"/>
    <w:rsid w:val="00F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7A8B"/>
  <w15:docId w15:val="{864ECE39-B360-4090-97A2-C7BEE446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EAD"/>
    <w:pPr>
      <w:ind w:left="720"/>
      <w:contextualSpacing/>
    </w:pPr>
  </w:style>
  <w:style w:type="table" w:styleId="a4">
    <w:name w:val="Table Grid"/>
    <w:basedOn w:val="a1"/>
    <w:uiPriority w:val="59"/>
    <w:rsid w:val="00015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5145D7"/>
  </w:style>
  <w:style w:type="character" w:customStyle="1" w:styleId="c2">
    <w:name w:val="c2"/>
    <w:basedOn w:val="a0"/>
    <w:rsid w:val="00FB5778"/>
  </w:style>
  <w:style w:type="character" w:styleId="a5">
    <w:name w:val="Strong"/>
    <w:basedOn w:val="a0"/>
    <w:uiPriority w:val="22"/>
    <w:qFormat/>
    <w:rsid w:val="00FB5778"/>
    <w:rPr>
      <w:b/>
      <w:bCs/>
    </w:rPr>
  </w:style>
  <w:style w:type="paragraph" w:styleId="2">
    <w:name w:val="Body Text Indent 2"/>
    <w:basedOn w:val="a"/>
    <w:link w:val="20"/>
    <w:semiHidden/>
    <w:rsid w:val="00FB5778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B577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15</cp:revision>
  <dcterms:created xsi:type="dcterms:W3CDTF">2022-12-06T02:16:00Z</dcterms:created>
  <dcterms:modified xsi:type="dcterms:W3CDTF">2024-09-03T07:33:00Z</dcterms:modified>
</cp:coreProperties>
</file>