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F314FB" w:rsidRPr="001C0EE4" w:rsidTr="001C0EE4">
        <w:tc>
          <w:tcPr>
            <w:tcW w:w="5954" w:type="dxa"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314FB" w:rsidRPr="001C0EE4" w:rsidRDefault="00C5360F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иностранного языка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</w:t>
            </w:r>
            <w:r w:rsidR="00C5360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.06.2023 г. № </w:t>
            </w:r>
            <w:r w:rsidR="00C5360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bookmarkStart w:id="0" w:name="_GoBack"/>
            <w:bookmarkEnd w:id="0"/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173CE6">
        <w:rPr>
          <w:rFonts w:ascii="Times New Roman" w:hAnsi="Times New Roman" w:cs="Times New Roman"/>
          <w:b/>
          <w:sz w:val="26"/>
          <w:szCs w:val="26"/>
        </w:rPr>
        <w:t>Мир без границ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AB5E76" w:rsidRPr="001C0EE4" w:rsidRDefault="00990AB3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B39F5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F008A1" w:rsidP="00AB5E7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Разработала</w:t>
      </w:r>
      <w:r w:rsidR="00AB5E76" w:rsidRPr="001C0E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Крюкова Н.Ю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., 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английского языка</w:t>
      </w:r>
    </w:p>
    <w:p w:rsidR="00AB5E76" w:rsidRPr="001C0EE4" w:rsidRDefault="006B39F5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высше</w:t>
      </w:r>
      <w:r w:rsidR="00F314FB" w:rsidRPr="001C0EE4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квалификацио</w:t>
      </w:r>
      <w:r w:rsidR="00AB5E76" w:rsidRPr="001C0EE4">
        <w:rPr>
          <w:rFonts w:ascii="Times New Roman" w:hAnsi="Times New Roman" w:cs="Times New Roman"/>
          <w:sz w:val="26"/>
          <w:szCs w:val="26"/>
        </w:rPr>
        <w:t>нной категории.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является частью осн</w:t>
      </w:r>
      <w:r w:rsidR="006B39F5">
        <w:rPr>
          <w:rFonts w:ascii="Times New Roman" w:eastAsia="Times New Roman" w:hAnsi="Times New Roman"/>
          <w:sz w:val="26"/>
          <w:szCs w:val="26"/>
        </w:rPr>
        <w:t>овной образовательной программы</w:t>
      </w:r>
      <w:r w:rsidR="002B5677">
        <w:rPr>
          <w:rFonts w:ascii="Times New Roman" w:eastAsia="Times New Roman" w:hAnsi="Times New Roman"/>
          <w:sz w:val="26"/>
          <w:szCs w:val="26"/>
        </w:rPr>
        <w:t xml:space="preserve"> основного общего образования </w:t>
      </w:r>
      <w:r w:rsidR="003043C6">
        <w:rPr>
          <w:rFonts w:ascii="Times New Roman" w:eastAsia="Times New Roman" w:hAnsi="Times New Roman"/>
          <w:sz w:val="26"/>
          <w:szCs w:val="26"/>
        </w:rPr>
        <w:t>и состоит из следующих разделов: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6C63A6" w:rsidRPr="001C0EE4" w:rsidRDefault="00123ADA" w:rsidP="00546A7A">
      <w:pPr>
        <w:ind w:firstLine="426"/>
        <w:rPr>
          <w:rStyle w:val="c2"/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="00E41287">
        <w:rPr>
          <w:rFonts w:eastAsiaTheme="minorHAnsi" w:cstheme="minorBidi"/>
          <w:sz w:val="26"/>
          <w:szCs w:val="26"/>
          <w:lang w:eastAsia="en-US"/>
        </w:rPr>
        <w:t>лекции, беседы</w:t>
      </w:r>
      <w:r w:rsidRPr="001C0EE4">
        <w:rPr>
          <w:rFonts w:eastAsiaTheme="minorHAnsi" w:cstheme="minorBidi"/>
          <w:sz w:val="26"/>
          <w:szCs w:val="26"/>
          <w:lang w:eastAsia="en-US"/>
        </w:rPr>
        <w:t>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уроки - исследования, уроки - путешествия;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заданий по дополнительной литературе;</w:t>
      </w:r>
    </w:p>
    <w:p w:rsidR="001C0EE4" w:rsidRPr="001C0EE4" w:rsidRDefault="00E41287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сообщения</w:t>
      </w:r>
      <w:r w:rsidR="001C0EE4" w:rsidRPr="001C0EE4">
        <w:rPr>
          <w:rFonts w:eastAsiaTheme="minorHAnsi" w:cstheme="minorBidi"/>
          <w:sz w:val="26"/>
          <w:szCs w:val="26"/>
          <w:lang w:eastAsia="en-US"/>
        </w:rPr>
        <w:t xml:space="preserve"> учеников;</w:t>
      </w:r>
    </w:p>
    <w:p w:rsid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составление рефератов;</w:t>
      </w:r>
    </w:p>
    <w:p w:rsidR="00546A7A" w:rsidRPr="001C0EE4" w:rsidRDefault="00546A7A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участие в конкурсах.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1C0EE4" w:rsidRPr="001C0EE4" w:rsidRDefault="00546A7A" w:rsidP="00546A7A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чтение документов ЮНЕСКО на родном и иностранном языках;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lastRenderedPageBreak/>
        <w:t>- проектная деятельность.</w:t>
      </w:r>
    </w:p>
    <w:p w:rsidR="008716E6" w:rsidRPr="001C0EE4" w:rsidRDefault="008716E6" w:rsidP="00CA3316">
      <w:pPr>
        <w:rPr>
          <w:rFonts w:ascii="Times New Roman" w:eastAsia="Calibri" w:hAnsi="Times New Roman" w:cs="Times New Roman"/>
          <w:i/>
          <w:sz w:val="26"/>
          <w:szCs w:val="26"/>
        </w:rPr>
      </w:pP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гражданского воспитания: готовность к конструктивно</w:t>
      </w:r>
      <w:r w:rsidR="00CA3316">
        <w:rPr>
          <w:rFonts w:ascii="Times New Roman" w:eastAsia="Calibri" w:hAnsi="Times New Roman" w:cs="Times New Roman"/>
          <w:sz w:val="26"/>
          <w:szCs w:val="26"/>
        </w:rPr>
        <w:t>й совместной деятельности при ознако</w:t>
      </w:r>
      <w:r w:rsidR="00D875BA">
        <w:rPr>
          <w:rFonts w:ascii="Times New Roman" w:eastAsia="Calibri" w:hAnsi="Times New Roman" w:cs="Times New Roman"/>
          <w:sz w:val="26"/>
          <w:szCs w:val="26"/>
        </w:rPr>
        <w:t>млении с объектами культурного наследия</w:t>
      </w:r>
      <w:r w:rsidR="00CA3316">
        <w:rPr>
          <w:rFonts w:ascii="Times New Roman" w:eastAsia="Calibri" w:hAnsi="Times New Roman" w:cs="Times New Roman"/>
          <w:sz w:val="26"/>
          <w:szCs w:val="26"/>
        </w:rPr>
        <w:t xml:space="preserve"> разных стран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, стремление к взаимопониманию и взаимопомощи.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</w:t>
      </w:r>
      <w:r w:rsidR="00D875BA">
        <w:rPr>
          <w:rFonts w:ascii="Times New Roman" w:eastAsia="Calibri" w:hAnsi="Times New Roman" w:cs="Times New Roman"/>
          <w:sz w:val="26"/>
          <w:szCs w:val="26"/>
        </w:rPr>
        <w:t>воспитания: бережное и уважительное отношение к научным, культурным, техническим достижениям своей страны.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D875BA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духовно-нравственного воспитания: готовность оценивать поведение и поступки с позиции нравственных но</w:t>
      </w:r>
      <w:r w:rsidR="00D03BF6">
        <w:rPr>
          <w:rFonts w:ascii="Times New Roman" w:eastAsia="Calibri" w:hAnsi="Times New Roman" w:cs="Times New Roman"/>
          <w:sz w:val="26"/>
          <w:szCs w:val="26"/>
        </w:rPr>
        <w:t>рм</w:t>
      </w:r>
      <w:r w:rsidRPr="001C0EE4">
        <w:rPr>
          <w:rFonts w:ascii="Times New Roman" w:eastAsia="Calibri" w:hAnsi="Times New Roman" w:cs="Times New Roman"/>
          <w:sz w:val="26"/>
          <w:szCs w:val="26"/>
        </w:rPr>
        <w:t>; понимание значимости нравственного аспекта деятельност</w:t>
      </w:r>
      <w:r w:rsidR="00D03BF6">
        <w:rPr>
          <w:rFonts w:ascii="Times New Roman" w:eastAsia="Calibri" w:hAnsi="Times New Roman" w:cs="Times New Roman"/>
          <w:sz w:val="26"/>
          <w:szCs w:val="26"/>
        </w:rPr>
        <w:t xml:space="preserve">и человека </w:t>
      </w:r>
      <w:r w:rsidR="00D875BA">
        <w:rPr>
          <w:rFonts w:ascii="Times New Roman" w:eastAsia="Calibri" w:hAnsi="Times New Roman" w:cs="Times New Roman"/>
          <w:sz w:val="26"/>
          <w:szCs w:val="26"/>
        </w:rPr>
        <w:t>во всех областях жизни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В сфере адаптации к изменяющимся услов</w:t>
      </w:r>
      <w:r w:rsidR="00556C5F">
        <w:rPr>
          <w:rFonts w:ascii="Times New Roman" w:eastAsia="Calibri" w:hAnsi="Times New Roman" w:cs="Times New Roman"/>
          <w:sz w:val="26"/>
          <w:szCs w:val="26"/>
        </w:rPr>
        <w:t>иям мира</w:t>
      </w:r>
      <w:r w:rsidRPr="001C0EE4">
        <w:rPr>
          <w:rFonts w:ascii="Times New Roman" w:eastAsia="Calibri" w:hAnsi="Times New Roman" w:cs="Times New Roman"/>
          <w:sz w:val="26"/>
          <w:szCs w:val="26"/>
        </w:rPr>
        <w:t>: адекватная оценка изменяющихся условий; принятие решения (индивидуальное, в группе) в изменяющихся условиях на основании ана</w:t>
      </w:r>
      <w:r w:rsidR="00556C5F">
        <w:rPr>
          <w:rFonts w:ascii="Times New Roman" w:eastAsia="Calibri" w:hAnsi="Times New Roman" w:cs="Times New Roman"/>
          <w:sz w:val="26"/>
          <w:szCs w:val="26"/>
        </w:rPr>
        <w:t>лиза социально – политической обстановки в мире.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1C0EE4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познавательными действиями:  </w:t>
      </w:r>
    </w:p>
    <w:p w:rsidR="00123ADA" w:rsidRPr="001C0EE4" w:rsidRDefault="00123ADA" w:rsidP="003F1B02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логические действия: </w:t>
      </w:r>
    </w:p>
    <w:p w:rsidR="00123ADA" w:rsidRPr="001C0EE4" w:rsidRDefault="009415CB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123ADA" w:rsidRPr="001C0EE4">
        <w:rPr>
          <w:rFonts w:ascii="Times New Roman" w:eastAsia="Calibri" w:hAnsi="Times New Roman" w:cs="Times New Roman"/>
          <w:sz w:val="26"/>
          <w:szCs w:val="26"/>
        </w:rPr>
        <w:t xml:space="preserve">выявлять закономерности и противоречия в рассматриваемых фактах и наблюдениях; предлагать критерии для выявления закономерностей и противоречий;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дефициты информации, данных, необходимых для решения поставленной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</w:t>
      </w:r>
      <w:r w:rsidR="003F1B02">
        <w:rPr>
          <w:rFonts w:ascii="Times New Roman" w:eastAsia="Calibri" w:hAnsi="Times New Roman" w:cs="Times New Roman"/>
          <w:sz w:val="26"/>
          <w:szCs w:val="26"/>
        </w:rPr>
        <w:t>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Базовые исследовательские действия: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использовать вопросы как исследовательский инструмент познания;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формулировать вопросы, фиксирующие разрыв между реальным и желательным состоянием ситуации, объекта, и самостоятельно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устанавливать искомое и данное;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формировать гипотезу об истинности собственных суждений, аргументировать свою позицию, мнение;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на применимость и достоверность информацию, полученную в ходе наблюдения и эксперимента;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формулировать обобщения и выводы по результатам проведённого наблюдения, эксперимента, владеть инструментами оценки достоверности </w:t>
      </w:r>
      <w:r w:rsidR="009415CB">
        <w:rPr>
          <w:rFonts w:ascii="Times New Roman" w:eastAsia="Calibri" w:hAnsi="Times New Roman" w:cs="Times New Roman"/>
          <w:sz w:val="26"/>
          <w:szCs w:val="26"/>
        </w:rPr>
        <w:t>полученных выводов и обобщений.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Работа с информацией: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применять различные методы, инструменты и запросы пр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и поиске и отборе </w:t>
      </w:r>
      <w:r w:rsidRPr="001C0EE4">
        <w:rPr>
          <w:rFonts w:ascii="Times New Roman" w:eastAsia="Calibri" w:hAnsi="Times New Roman" w:cs="Times New Roman"/>
          <w:sz w:val="26"/>
          <w:szCs w:val="26"/>
        </w:rPr>
        <w:t>информации или данных из источников с учётом пре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дложенной учебной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выбирать, анализировать, систематизировать и</w:t>
      </w:r>
      <w:r w:rsidR="00914A13">
        <w:rPr>
          <w:rFonts w:ascii="Times New Roman" w:eastAsia="Calibri" w:hAnsi="Times New Roman" w:cs="Times New Roman"/>
          <w:sz w:val="26"/>
          <w:szCs w:val="26"/>
        </w:rPr>
        <w:t xml:space="preserve"> интерпретировать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информацию различных видов и форм представления;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находить сходные аргументы (подтверждающие или опровергающие одну и ту же идею, версию) в разл</w:t>
      </w:r>
      <w:r w:rsidR="00914A13">
        <w:rPr>
          <w:rFonts w:ascii="Times New Roman" w:eastAsia="Calibri" w:hAnsi="Times New Roman" w:cs="Times New Roman"/>
          <w:sz w:val="26"/>
          <w:szCs w:val="26"/>
        </w:rPr>
        <w:t>ичных информационных источниках.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коммуникативными действиями Общение: </w:t>
      </w:r>
    </w:p>
    <w:p w:rsidR="00123ADA" w:rsidRPr="001C0EE4" w:rsidRDefault="00123ADA" w:rsidP="003F1B02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воспринимать и формулировать суждения, выражат</w:t>
      </w:r>
      <w:r w:rsidR="003F1B02">
        <w:rPr>
          <w:rFonts w:ascii="Times New Roman" w:eastAsia="Calibri" w:hAnsi="Times New Roman" w:cs="Times New Roman"/>
          <w:sz w:val="26"/>
          <w:szCs w:val="26"/>
        </w:rPr>
        <w:t>ь эмоции в процессе обсуждения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 ходе диалога и/или дискуссии задавать вопросы по су</w:t>
      </w:r>
      <w:r w:rsidR="00D85D79">
        <w:rPr>
          <w:rFonts w:ascii="Times New Roman" w:eastAsia="Calibri" w:hAnsi="Times New Roman" w:cs="Times New Roman"/>
          <w:sz w:val="26"/>
          <w:szCs w:val="26"/>
        </w:rPr>
        <w:t>ществу обсуждаемой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темы и высказывать идеи, нац</w:t>
      </w:r>
      <w:r w:rsidR="00D85D79">
        <w:rPr>
          <w:rFonts w:ascii="Times New Roman" w:eastAsia="Calibri" w:hAnsi="Times New Roman" w:cs="Times New Roman"/>
          <w:sz w:val="26"/>
          <w:szCs w:val="26"/>
        </w:rPr>
        <w:t>еленные на решение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задачи и поддержание благожелательности общения;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сопоставлять свои суждения с суждениями других участников диалога, обнаруживать различия и сходство позиций;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публично предс</w:t>
      </w:r>
      <w:r w:rsidR="00D85D79">
        <w:rPr>
          <w:rFonts w:ascii="Times New Roman" w:eastAsia="Calibri" w:hAnsi="Times New Roman" w:cs="Times New Roman"/>
          <w:sz w:val="26"/>
          <w:szCs w:val="26"/>
        </w:rPr>
        <w:t>тавлять результаты выполненной работы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(эксперимента, исследования, проекта);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Совместная деятельность (сотрудничество):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понимать и использовать преимущества командной и индивидуальной работы при </w:t>
      </w:r>
      <w:r w:rsidR="00D85D79">
        <w:rPr>
          <w:rFonts w:ascii="Times New Roman" w:eastAsia="Calibri" w:hAnsi="Times New Roman" w:cs="Times New Roman"/>
          <w:sz w:val="26"/>
          <w:szCs w:val="26"/>
        </w:rPr>
        <w:t>решении конкретной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проблемы, обосновывать необходимость применения групповых форм взаимодействия при решении поставленной учебной задачи;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школьников.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овладения универсальными учебными регулятивными действиями: Самоорганизация: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выявлять проблемы для решения в жизненных и учебных си</w:t>
      </w:r>
      <w:r w:rsidR="00D85D79">
        <w:rPr>
          <w:rFonts w:ascii="Times New Roman" w:eastAsia="Calibri" w:hAnsi="Times New Roman" w:cs="Times New Roman"/>
          <w:sz w:val="26"/>
          <w:szCs w:val="26"/>
        </w:rPr>
        <w:t>туациях, используя приобретённые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знания;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самостоятельно составлять алгоритм решения задачи (или его часть), выбирать спос</w:t>
      </w:r>
      <w:r w:rsidR="00397A3D">
        <w:rPr>
          <w:rFonts w:ascii="Times New Roman" w:eastAsia="Calibri" w:hAnsi="Times New Roman" w:cs="Times New Roman"/>
          <w:sz w:val="26"/>
          <w:szCs w:val="26"/>
        </w:rPr>
        <w:t>об решения учебной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задачи с учётом имеющихся ресурсов и собственных возможностей, аргументировать предлагаемые варианты решений;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составлять план действий (план реализации намеченного алгоритма решения), корректировать предложенный алгоритм с учёт</w:t>
      </w:r>
      <w:r w:rsidR="00397A3D">
        <w:rPr>
          <w:rFonts w:ascii="Times New Roman" w:eastAsia="Calibri" w:hAnsi="Times New Roman" w:cs="Times New Roman"/>
          <w:sz w:val="26"/>
          <w:szCs w:val="26"/>
        </w:rPr>
        <w:t>ом получения новых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="00397A3D">
        <w:rPr>
          <w:rFonts w:ascii="Times New Roman" w:eastAsia="Calibri" w:hAnsi="Times New Roman" w:cs="Times New Roman"/>
          <w:sz w:val="26"/>
          <w:szCs w:val="26"/>
        </w:rPr>
        <w:t>наний об изучаемом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объекте;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делать выбор и брать ответственность за решение.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Самоконтроль (рефлексия):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владеть способами самоконтроля, 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самомотивации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и рефлексии;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давать адекватную оценку ситуации и предлагать план её изменения;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>объяснять причины достижения (</w:t>
      </w:r>
      <w:proofErr w:type="spellStart"/>
      <w:r w:rsidRPr="001C0EE4">
        <w:rPr>
          <w:rFonts w:ascii="Times New Roman" w:eastAsia="Calibri" w:hAnsi="Times New Roman" w:cs="Times New Roman"/>
          <w:sz w:val="26"/>
          <w:szCs w:val="26"/>
        </w:rPr>
        <w:t>недостижения</w:t>
      </w:r>
      <w:proofErr w:type="spellEnd"/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оценивать соответствие результата цели и условиям.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Эмоциональный интеллект: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различать, называть и управлять собственными эмоциями и эмоциями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выявлять и анализировать причины эмоций;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ставить себя на место другого человека, понимать мотивы и намерения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регулировать способ выражения эмоций.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Принятие себя и других;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осознанно относиться к другому человеку, его мнению;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признавать своё право на ошибку и такое же право другого;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открытость себе и другим;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осознавать невозможность контролировать всё вокруг;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•</w:t>
      </w:r>
      <w:r w:rsidRPr="001C0EE4">
        <w:rPr>
          <w:rFonts w:ascii="Times New Roman" w:eastAsia="Calibri" w:hAnsi="Times New Roman" w:cs="Times New Roman"/>
          <w:sz w:val="26"/>
          <w:szCs w:val="26"/>
        </w:rPr>
        <w:tab/>
        <w:t xml:space="preserve"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 </w:t>
      </w:r>
    </w:p>
    <w:p w:rsid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ы освоения программы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познавательной (интеллектуальной) сфере: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− приобретение опыта исп</w:t>
      </w:r>
      <w:r w:rsidR="00BB1AA7">
        <w:rPr>
          <w:rFonts w:ascii="Times New Roman" w:eastAsia="Calibri" w:hAnsi="Times New Roman" w:cs="Times New Roman"/>
          <w:sz w:val="26"/>
          <w:szCs w:val="26"/>
        </w:rPr>
        <w:t>ользования методов гуманитарной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науки с</w:t>
      </w:r>
      <w:r w:rsidR="003F1B02">
        <w:rPr>
          <w:rFonts w:ascii="Times New Roman" w:eastAsia="Calibri" w:hAnsi="Times New Roman" w:cs="Times New Roman"/>
          <w:sz w:val="26"/>
          <w:szCs w:val="26"/>
        </w:rPr>
        <w:t xml:space="preserve"> целью изучения </w:t>
      </w:r>
      <w:r w:rsidR="00BB1AA7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3F1B02">
        <w:rPr>
          <w:rFonts w:ascii="Times New Roman" w:eastAsia="Calibri" w:hAnsi="Times New Roman" w:cs="Times New Roman"/>
          <w:sz w:val="26"/>
          <w:szCs w:val="26"/>
        </w:rPr>
        <w:t xml:space="preserve"> культурного наследия ЮНЕСКО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</w:t>
      </w:r>
      <w:r w:rsidR="003F1B02">
        <w:rPr>
          <w:rFonts w:ascii="Times New Roman" w:eastAsia="Calibri" w:hAnsi="Times New Roman" w:cs="Times New Roman"/>
          <w:sz w:val="26"/>
          <w:szCs w:val="26"/>
        </w:rPr>
        <w:t>ли проектной деятельности.</w:t>
      </w:r>
    </w:p>
    <w:p w:rsidR="008716E6" w:rsidRPr="001C0EE4" w:rsidRDefault="00123ADA" w:rsidP="003F1B02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ab/>
      </w:r>
    </w:p>
    <w:p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p w:rsidR="007B5AFA" w:rsidRPr="00516369" w:rsidRDefault="007B5AFA" w:rsidP="00123ADA">
      <w:pPr>
        <w:widowControl w:val="0"/>
        <w:ind w:right="-31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12"/>
        <w:tblW w:w="10065" w:type="dxa"/>
        <w:tblInd w:w="-431" w:type="dxa"/>
        <w:tblLook w:val="04A0" w:firstRow="1" w:lastRow="0" w:firstColumn="1" w:lastColumn="0" w:noHBand="0" w:noVBand="1"/>
      </w:tblPr>
      <w:tblGrid>
        <w:gridCol w:w="5104"/>
        <w:gridCol w:w="1134"/>
        <w:gridCol w:w="3827"/>
      </w:tblGrid>
      <w:tr w:rsidR="00D9137C" w:rsidRPr="00D9137C" w:rsidTr="00D85208">
        <w:tc>
          <w:tcPr>
            <w:tcW w:w="5104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</w:tcPr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D9137C" w:rsidRPr="00D9137C" w:rsidRDefault="00D9137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D9137C" w:rsidRPr="00D85208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Цели и задачи ЮНЕСКО</w:t>
            </w:r>
          </w:p>
        </w:tc>
        <w:tc>
          <w:tcPr>
            <w:tcW w:w="1134" w:type="dxa"/>
          </w:tcPr>
          <w:p w:rsidR="00D9137C" w:rsidRPr="0039279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950266" w:rsidRDefault="0095026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950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aspnet</w:t>
            </w:r>
            <w:proofErr w:type="spellEnd"/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50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unesco</w:t>
            </w:r>
            <w:proofErr w:type="spellEnd"/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502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Проект «Ассоциированные школы ЮНЕСКО»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95026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 w:rsidR="00173CE6"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75230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95026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 w:rsidR="00173CE6"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95026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 w:rsidR="00173CE6"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</w:tcPr>
          <w:p w:rsidR="00D9137C" w:rsidRPr="0039279C" w:rsidRDefault="00D820A0" w:rsidP="00D9137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9279C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134" w:type="dxa"/>
          </w:tcPr>
          <w:p w:rsidR="00D9137C" w:rsidRPr="00D9137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D820A0" w:rsidP="00D9137C">
            <w:pPr>
              <w:pStyle w:val="a5"/>
              <w:spacing w:before="0" w:beforeAutospacing="0" w:after="0" w:afterAutospacing="0"/>
            </w:pPr>
            <w:r>
              <w:t>Международный день толерантности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D820A0" w:rsidP="00D9137C">
            <w:pPr>
              <w:pStyle w:val="a5"/>
              <w:spacing w:before="0" w:beforeAutospacing="0" w:after="0" w:afterAutospacing="0"/>
            </w:pPr>
            <w:r>
              <w:t>Год театра в Российской Федерации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D820A0" w:rsidP="00D9137C">
            <w:pPr>
              <w:pStyle w:val="a5"/>
              <w:spacing w:before="0" w:beforeAutospacing="0" w:after="0" w:afterAutospacing="0"/>
            </w:pPr>
            <w:r>
              <w:t>Театры мира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841575" w:rsidP="00D9137C">
            <w:pPr>
              <w:pStyle w:val="a5"/>
              <w:spacing w:before="0" w:beforeAutospacing="0" w:after="0" w:afterAutospacing="0"/>
            </w:pPr>
            <w:r>
              <w:lastRenderedPageBreak/>
              <w:t>Всемирный день информации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39279C" w:rsidRPr="00D9137C" w:rsidTr="00D85208">
        <w:tc>
          <w:tcPr>
            <w:tcW w:w="5104" w:type="dxa"/>
            <w:shd w:val="clear" w:color="auto" w:fill="auto"/>
            <w:vAlign w:val="center"/>
          </w:tcPr>
          <w:p w:rsidR="0039279C" w:rsidRDefault="0039279C" w:rsidP="00D9137C">
            <w:pPr>
              <w:pStyle w:val="a5"/>
              <w:spacing w:before="0" w:beforeAutospacing="0" w:after="0" w:afterAutospacing="0"/>
            </w:pPr>
            <w:r>
              <w:t>Интернет - помощник</w:t>
            </w:r>
          </w:p>
        </w:tc>
        <w:tc>
          <w:tcPr>
            <w:tcW w:w="1134" w:type="dxa"/>
          </w:tcPr>
          <w:p w:rsidR="0039279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279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841575" w:rsidP="00752308">
            <w:pPr>
              <w:pStyle w:val="a5"/>
              <w:spacing w:before="0" w:beforeAutospacing="0" w:after="0" w:afterAutospacing="0"/>
            </w:pPr>
            <w:r>
              <w:t>День героев Отечества в России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841575" w:rsidP="00D9137C">
            <w:pPr>
              <w:pStyle w:val="a5"/>
              <w:spacing w:before="0" w:beforeAutospacing="0" w:after="0" w:afterAutospacing="0"/>
            </w:pPr>
            <w:r>
              <w:t>Рождество в мире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841575" w:rsidP="00D9137C">
            <w:pPr>
              <w:pStyle w:val="a5"/>
              <w:spacing w:before="0" w:beforeAutospacing="0" w:after="0" w:afterAutospacing="0"/>
            </w:pPr>
            <w:r>
              <w:t>Рождество в мире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39279C" w:rsidRPr="00D9137C" w:rsidTr="00D85208">
        <w:tc>
          <w:tcPr>
            <w:tcW w:w="5104" w:type="dxa"/>
            <w:shd w:val="clear" w:color="auto" w:fill="auto"/>
            <w:vAlign w:val="center"/>
          </w:tcPr>
          <w:p w:rsidR="0039279C" w:rsidRDefault="0039279C" w:rsidP="00D9137C">
            <w:pPr>
              <w:pStyle w:val="a5"/>
              <w:spacing w:before="0" w:beforeAutospacing="0" w:after="0" w:afterAutospacing="0"/>
            </w:pPr>
            <w:r>
              <w:t>Рождество в мире</w:t>
            </w:r>
          </w:p>
        </w:tc>
        <w:tc>
          <w:tcPr>
            <w:tcW w:w="1134" w:type="dxa"/>
          </w:tcPr>
          <w:p w:rsidR="0039279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279C" w:rsidRPr="006B39F5" w:rsidRDefault="00173CE6" w:rsidP="00D9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9137C" w:rsidRPr="00D9137C" w:rsidTr="00D85208">
        <w:tc>
          <w:tcPr>
            <w:tcW w:w="5104" w:type="dxa"/>
            <w:shd w:val="clear" w:color="auto" w:fill="auto"/>
            <w:vAlign w:val="center"/>
          </w:tcPr>
          <w:p w:rsidR="00D9137C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Природоохранное движение в мире</w:t>
            </w:r>
          </w:p>
        </w:tc>
        <w:tc>
          <w:tcPr>
            <w:tcW w:w="1134" w:type="dxa"/>
          </w:tcPr>
          <w:p w:rsidR="00D9137C" w:rsidRPr="00A9629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9137C" w:rsidRPr="00D9137C" w:rsidRDefault="00173CE6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Всемирные природоохранные организации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День памяти юного героя-антифашиста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Международный день родного языка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Международный женский день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Всемирный день поэзии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Всемирный день театра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Всемирный день смеха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Международный день детской книги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Всемирный день здоровья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Всемирный день авиации и космонавтики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День рождения Рунета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День Победы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Международный день семьи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D820A0" w:rsidRPr="00D9137C" w:rsidTr="00D85208">
        <w:tc>
          <w:tcPr>
            <w:tcW w:w="5104" w:type="dxa"/>
            <w:shd w:val="clear" w:color="auto" w:fill="auto"/>
            <w:vAlign w:val="center"/>
          </w:tcPr>
          <w:p w:rsidR="00D820A0" w:rsidRPr="00D9137C" w:rsidRDefault="0039279C" w:rsidP="00D9137C">
            <w:pPr>
              <w:pStyle w:val="a5"/>
              <w:spacing w:before="0" w:beforeAutospacing="0" w:after="0" w:afterAutospacing="0"/>
            </w:pPr>
            <w:r>
              <w:t>Книги-юбиляры</w:t>
            </w:r>
          </w:p>
        </w:tc>
        <w:tc>
          <w:tcPr>
            <w:tcW w:w="1134" w:type="dxa"/>
          </w:tcPr>
          <w:p w:rsidR="00D820A0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820A0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  <w:tr w:rsidR="0039279C" w:rsidRPr="00D9137C" w:rsidTr="00D85208">
        <w:tc>
          <w:tcPr>
            <w:tcW w:w="5104" w:type="dxa"/>
            <w:shd w:val="clear" w:color="auto" w:fill="auto"/>
            <w:vAlign w:val="center"/>
          </w:tcPr>
          <w:p w:rsidR="0039279C" w:rsidRDefault="0039279C" w:rsidP="00D9137C">
            <w:pPr>
              <w:pStyle w:val="a5"/>
              <w:spacing w:before="0" w:beforeAutospacing="0" w:after="0" w:afterAutospacing="0"/>
            </w:pPr>
            <w: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39279C" w:rsidRDefault="0039279C" w:rsidP="00D9137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9279C" w:rsidRDefault="00173CE6" w:rsidP="00D9137C">
            <w:pPr>
              <w:tabs>
                <w:tab w:val="left" w:pos="1125"/>
              </w:tabs>
            </w:pPr>
            <w:r w:rsidRPr="00950266">
              <w:rPr>
                <w:rFonts w:ascii="Times New Roman" w:eastAsia="Calibri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://aspnet-unesco.ru</w:t>
            </w:r>
          </w:p>
        </w:tc>
      </w:tr>
    </w:tbl>
    <w:p w:rsidR="007133D5" w:rsidRPr="001C0EE4" w:rsidRDefault="007133D5" w:rsidP="00123ADA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550B" w:rsidRPr="001C0EE4" w:rsidRDefault="00C4550B" w:rsidP="00FA7E8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0E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168"/>
        <w:gridCol w:w="958"/>
      </w:tblGrid>
      <w:tr w:rsidR="00C4550B" w:rsidRPr="00FA7D01" w:rsidTr="00FA7D01">
        <w:tc>
          <w:tcPr>
            <w:tcW w:w="53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  <w:r w:rsidRPr="00FA7D01">
              <w:rPr>
                <w:b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550B" w:rsidRPr="00FA7D01" w:rsidRDefault="00C4550B" w:rsidP="00F542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50B" w:rsidRPr="00FA7D01" w:rsidTr="00FA7E83">
        <w:tc>
          <w:tcPr>
            <w:tcW w:w="534" w:type="dxa"/>
            <w:vMerge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pStyle w:val="a5"/>
              <w:spacing w:before="0" w:after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FA7D01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958" w:type="dxa"/>
          </w:tcPr>
          <w:p w:rsidR="00C4550B" w:rsidRPr="00FA7D01" w:rsidRDefault="00FA7E83" w:rsidP="00FA7E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Факт</w:t>
            </w:r>
          </w:p>
        </w:tc>
      </w:tr>
      <w:tr w:rsidR="00C4550B" w:rsidRPr="00FA7D01" w:rsidTr="00FA7E83">
        <w:tc>
          <w:tcPr>
            <w:tcW w:w="534" w:type="dxa"/>
            <w:shd w:val="clear" w:color="auto" w:fill="auto"/>
          </w:tcPr>
          <w:p w:rsidR="00C4550B" w:rsidRPr="00FA7D01" w:rsidRDefault="00C4550B" w:rsidP="00F542BE">
            <w:pPr>
              <w:pStyle w:val="a5"/>
              <w:spacing w:before="0" w:after="0"/>
            </w:pPr>
            <w:r w:rsidRPr="00FA7D01"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7E83" w:rsidRPr="00FA7D01" w:rsidRDefault="00C4550B" w:rsidP="00F542BE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D01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r w:rsidR="00752308">
              <w:rPr>
                <w:rFonts w:ascii="Times New Roman" w:hAnsi="Times New Roman" w:cs="Times New Roman"/>
                <w:sz w:val="24"/>
                <w:szCs w:val="24"/>
              </w:rPr>
              <w:t>кты по теме: «</w:t>
            </w:r>
            <w:r w:rsidR="00173CE6">
              <w:rPr>
                <w:rFonts w:ascii="Times New Roman" w:hAnsi="Times New Roman" w:cs="Times New Roman"/>
                <w:sz w:val="24"/>
                <w:szCs w:val="24"/>
              </w:rPr>
              <w:t>Объекты Всемирного наследия ЮНЕСКО</w:t>
            </w:r>
            <w:r w:rsidR="00FA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50B" w:rsidRPr="00FA7D01" w:rsidRDefault="00173CE6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4550B" w:rsidRPr="00FA7D01" w:rsidRDefault="00C4550B" w:rsidP="00F5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810" w:rsidRPr="001C0EE4" w:rsidRDefault="00674810" w:rsidP="009C14CC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674810" w:rsidRPr="001C0EE4" w:rsidSect="00A95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18"/>
  </w:num>
  <w:num w:numId="11">
    <w:abstractNumId w:val="7"/>
  </w:num>
  <w:num w:numId="12">
    <w:abstractNumId w:val="21"/>
  </w:num>
  <w:num w:numId="13">
    <w:abstractNumId w:val="16"/>
  </w:num>
  <w:num w:numId="14">
    <w:abstractNumId w:val="20"/>
  </w:num>
  <w:num w:numId="15">
    <w:abstractNumId w:val="6"/>
  </w:num>
  <w:num w:numId="16">
    <w:abstractNumId w:val="12"/>
  </w:num>
  <w:num w:numId="17">
    <w:abstractNumId w:val="0"/>
    <w:lvlOverride w:ilvl="0">
      <w:startOverride w:val="3"/>
    </w:lvlOverride>
  </w:num>
  <w:num w:numId="18">
    <w:abstractNumId w:val="10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C2"/>
    <w:rsid w:val="00004F3E"/>
    <w:rsid w:val="00021E2A"/>
    <w:rsid w:val="00046C35"/>
    <w:rsid w:val="00053B34"/>
    <w:rsid w:val="000708D9"/>
    <w:rsid w:val="00076CAE"/>
    <w:rsid w:val="000812BB"/>
    <w:rsid w:val="000A1008"/>
    <w:rsid w:val="000C581D"/>
    <w:rsid w:val="000D27F6"/>
    <w:rsid w:val="000E653C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73CE6"/>
    <w:rsid w:val="00191343"/>
    <w:rsid w:val="001942CE"/>
    <w:rsid w:val="001A35EE"/>
    <w:rsid w:val="001A690B"/>
    <w:rsid w:val="001B7679"/>
    <w:rsid w:val="001C0EE4"/>
    <w:rsid w:val="00220685"/>
    <w:rsid w:val="00256F61"/>
    <w:rsid w:val="00262804"/>
    <w:rsid w:val="002A3484"/>
    <w:rsid w:val="002A3F1B"/>
    <w:rsid w:val="002B5677"/>
    <w:rsid w:val="002F240E"/>
    <w:rsid w:val="003043C6"/>
    <w:rsid w:val="00340DC6"/>
    <w:rsid w:val="003827DB"/>
    <w:rsid w:val="003912E9"/>
    <w:rsid w:val="0039279C"/>
    <w:rsid w:val="00397A3D"/>
    <w:rsid w:val="003A0E7F"/>
    <w:rsid w:val="003C289A"/>
    <w:rsid w:val="003C3B4C"/>
    <w:rsid w:val="003D4C8C"/>
    <w:rsid w:val="003F1B02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2B1"/>
    <w:rsid w:val="004B3F65"/>
    <w:rsid w:val="004E0EFD"/>
    <w:rsid w:val="00516369"/>
    <w:rsid w:val="00530CFE"/>
    <w:rsid w:val="00537E31"/>
    <w:rsid w:val="00546A7A"/>
    <w:rsid w:val="0054725A"/>
    <w:rsid w:val="00556C5F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24438"/>
    <w:rsid w:val="00674810"/>
    <w:rsid w:val="00680B17"/>
    <w:rsid w:val="006B39F5"/>
    <w:rsid w:val="006C63A6"/>
    <w:rsid w:val="006D361B"/>
    <w:rsid w:val="006E2538"/>
    <w:rsid w:val="00704BDA"/>
    <w:rsid w:val="007133D5"/>
    <w:rsid w:val="007162DE"/>
    <w:rsid w:val="00727731"/>
    <w:rsid w:val="0073172B"/>
    <w:rsid w:val="0073325E"/>
    <w:rsid w:val="00752308"/>
    <w:rsid w:val="00754E07"/>
    <w:rsid w:val="00755060"/>
    <w:rsid w:val="00772049"/>
    <w:rsid w:val="00783189"/>
    <w:rsid w:val="007A1480"/>
    <w:rsid w:val="007B0B50"/>
    <w:rsid w:val="007B5AFA"/>
    <w:rsid w:val="007E732B"/>
    <w:rsid w:val="0080665F"/>
    <w:rsid w:val="0083485F"/>
    <w:rsid w:val="00841575"/>
    <w:rsid w:val="00864CA3"/>
    <w:rsid w:val="008716E6"/>
    <w:rsid w:val="0087630D"/>
    <w:rsid w:val="00894485"/>
    <w:rsid w:val="00896720"/>
    <w:rsid w:val="008A774A"/>
    <w:rsid w:val="008C2F88"/>
    <w:rsid w:val="008E2D12"/>
    <w:rsid w:val="00914A13"/>
    <w:rsid w:val="009221C2"/>
    <w:rsid w:val="00936311"/>
    <w:rsid w:val="009415CB"/>
    <w:rsid w:val="009440F4"/>
    <w:rsid w:val="00946D3D"/>
    <w:rsid w:val="00950266"/>
    <w:rsid w:val="00966765"/>
    <w:rsid w:val="00983D97"/>
    <w:rsid w:val="00990AB3"/>
    <w:rsid w:val="009A4C35"/>
    <w:rsid w:val="009C14CC"/>
    <w:rsid w:val="009F65E8"/>
    <w:rsid w:val="00A15A56"/>
    <w:rsid w:val="00A470E8"/>
    <w:rsid w:val="00A95A05"/>
    <w:rsid w:val="00A96290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B1AA7"/>
    <w:rsid w:val="00BC050B"/>
    <w:rsid w:val="00BC3BFC"/>
    <w:rsid w:val="00BD4C5B"/>
    <w:rsid w:val="00BF45AC"/>
    <w:rsid w:val="00C049E5"/>
    <w:rsid w:val="00C25998"/>
    <w:rsid w:val="00C2728E"/>
    <w:rsid w:val="00C4550B"/>
    <w:rsid w:val="00C5360F"/>
    <w:rsid w:val="00C63A11"/>
    <w:rsid w:val="00C732C7"/>
    <w:rsid w:val="00C75135"/>
    <w:rsid w:val="00CA3316"/>
    <w:rsid w:val="00CB2150"/>
    <w:rsid w:val="00D03BF6"/>
    <w:rsid w:val="00D17B96"/>
    <w:rsid w:val="00D26F7B"/>
    <w:rsid w:val="00D27F67"/>
    <w:rsid w:val="00D56B38"/>
    <w:rsid w:val="00D820A0"/>
    <w:rsid w:val="00D85208"/>
    <w:rsid w:val="00D85D79"/>
    <w:rsid w:val="00D875BA"/>
    <w:rsid w:val="00D9137C"/>
    <w:rsid w:val="00DA3A8C"/>
    <w:rsid w:val="00DA7090"/>
    <w:rsid w:val="00DC242C"/>
    <w:rsid w:val="00DD3A3F"/>
    <w:rsid w:val="00E41287"/>
    <w:rsid w:val="00E80C04"/>
    <w:rsid w:val="00E9219F"/>
    <w:rsid w:val="00EB1161"/>
    <w:rsid w:val="00ED033D"/>
    <w:rsid w:val="00EF4BF7"/>
    <w:rsid w:val="00F008A1"/>
    <w:rsid w:val="00F22C53"/>
    <w:rsid w:val="00F314FB"/>
    <w:rsid w:val="00F55861"/>
    <w:rsid w:val="00F701F8"/>
    <w:rsid w:val="00F9320B"/>
    <w:rsid w:val="00FA7D01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5212"/>
  <w15:docId w15:val="{EFAE73EA-CC71-473A-8397-5160F7D3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2017-11-18T09:25:00Z</cp:lastPrinted>
  <dcterms:created xsi:type="dcterms:W3CDTF">2023-10-08T06:11:00Z</dcterms:created>
  <dcterms:modified xsi:type="dcterms:W3CDTF">2023-12-24T13:34:00Z</dcterms:modified>
</cp:coreProperties>
</file>