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09A08" w14:textId="77777777" w:rsidR="007F6FDC" w:rsidRDefault="007F6FDC" w:rsidP="007F6FDC">
      <w:pPr>
        <w:pStyle w:val="11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Муниципальное бюджетное общеобразовательное</w:t>
      </w:r>
    </w:p>
    <w:p w14:paraId="3CD1F06F" w14:textId="77777777" w:rsidR="007F6FDC" w:rsidRDefault="007F6FDC" w:rsidP="007F6FDC">
      <w:pPr>
        <w:pStyle w:val="11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учреждение   «Гимназия»</w:t>
      </w:r>
    </w:p>
    <w:p w14:paraId="5D01AFC2" w14:textId="77777777" w:rsidR="007F6FDC" w:rsidRDefault="007F6FDC" w:rsidP="007F6FDC">
      <w:pPr>
        <w:pStyle w:val="11"/>
        <w:rPr>
          <w:rFonts w:ascii="Times New Roman" w:hAnsi="Times New Roman"/>
          <w:sz w:val="26"/>
          <w:szCs w:val="26"/>
        </w:rPr>
      </w:pPr>
    </w:p>
    <w:p w14:paraId="24C092B9" w14:textId="77777777" w:rsidR="007F6FDC" w:rsidRDefault="007F6FDC" w:rsidP="007F6FDC">
      <w:pPr>
        <w:pStyle w:val="11"/>
        <w:rPr>
          <w:rFonts w:ascii="Times New Roman" w:hAnsi="Times New Roman"/>
          <w:sz w:val="26"/>
          <w:szCs w:val="26"/>
        </w:rPr>
      </w:pPr>
    </w:p>
    <w:p w14:paraId="0AC9969B" w14:textId="77777777" w:rsidR="007F6FDC" w:rsidRDefault="007F6FDC" w:rsidP="007F6FDC">
      <w:pPr>
        <w:pStyle w:val="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РАССМОТРЕНО                                                                      УТВЕРЖДЕНО  Методическим объединением                                                 Приказом директора</w:t>
      </w:r>
    </w:p>
    <w:p w14:paraId="72A37227" w14:textId="77777777" w:rsidR="007F6FDC" w:rsidRDefault="007F6FDC" w:rsidP="007F6FDC">
      <w:pPr>
        <w:pStyle w:val="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Учителей естественно-научного цикла                                   МБОУ «Гимназия»                                                                                                                                             </w:t>
      </w:r>
    </w:p>
    <w:p w14:paraId="035F24B4" w14:textId="77777777" w:rsidR="007F6FDC" w:rsidRDefault="007F6FDC" w:rsidP="007F6FDC">
      <w:pPr>
        <w:pStyle w:val="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От .06.2025г. №                                                                      от 25.08. 2025г. № 306-П                                                                  </w:t>
      </w:r>
    </w:p>
    <w:p w14:paraId="740FBB78" w14:textId="77777777" w:rsidR="007F6FDC" w:rsidRDefault="007F6FDC" w:rsidP="007F6FDC">
      <w:pPr>
        <w:pStyle w:val="11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59" w:type="dxa"/>
        <w:tblLook w:val="01E0" w:firstRow="1" w:lastRow="1" w:firstColumn="1" w:lastColumn="1" w:noHBand="0" w:noVBand="0"/>
      </w:tblPr>
      <w:tblGrid>
        <w:gridCol w:w="4530"/>
      </w:tblGrid>
      <w:tr w:rsidR="007F6FDC" w14:paraId="4F6B1933" w14:textId="77777777" w:rsidTr="007F6FDC">
        <w:trPr>
          <w:trHeight w:val="273"/>
        </w:trPr>
        <w:tc>
          <w:tcPr>
            <w:tcW w:w="4530" w:type="dxa"/>
          </w:tcPr>
          <w:p w14:paraId="1A97DFA2" w14:textId="77777777" w:rsidR="007F6FDC" w:rsidRDefault="007F6FDC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14:paraId="5AB2A114" w14:textId="77777777" w:rsidR="007F6FDC" w:rsidRDefault="007F6FDC" w:rsidP="007F6FDC">
      <w:pPr>
        <w:pStyle w:val="11"/>
        <w:jc w:val="center"/>
        <w:rPr>
          <w:rFonts w:ascii="Times New Roman" w:hAnsi="Times New Roman"/>
          <w:sz w:val="26"/>
          <w:szCs w:val="26"/>
        </w:rPr>
      </w:pPr>
    </w:p>
    <w:p w14:paraId="11DA5728" w14:textId="77777777" w:rsidR="007F6FDC" w:rsidRDefault="007F6FDC" w:rsidP="007F6FD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4E59AD" w14:textId="77777777" w:rsidR="007F6FDC" w:rsidRDefault="007F6FDC" w:rsidP="007F6F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D2E18B" w14:textId="77777777" w:rsidR="007F6FDC" w:rsidRDefault="007F6FDC" w:rsidP="007F6FD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2364F8" w14:textId="77777777" w:rsidR="007F6FDC" w:rsidRDefault="007F6FDC" w:rsidP="007F6FD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E54D4B" w14:textId="77777777" w:rsidR="007F6FDC" w:rsidRDefault="007F6FDC" w:rsidP="007F6FD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14:paraId="14D30FDD" w14:textId="77777777" w:rsidR="007F6FDC" w:rsidRDefault="007F6FDC" w:rsidP="007F6F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курса внеурочной деятельности</w:t>
      </w:r>
    </w:p>
    <w:p w14:paraId="00144E0E" w14:textId="716237CE" w:rsidR="007F6FDC" w:rsidRDefault="007F6FDC" w:rsidP="007F6F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Мир живой природы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26032E7A" w14:textId="059AACB0" w:rsidR="007F6FDC" w:rsidRDefault="007F6FDC" w:rsidP="007F6FD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(основное </w:t>
      </w:r>
      <w:r>
        <w:rPr>
          <w:rFonts w:ascii="Times New Roman" w:hAnsi="Times New Roman" w:cs="Times New Roman"/>
          <w:sz w:val="24"/>
          <w:szCs w:val="24"/>
        </w:rPr>
        <w:t xml:space="preserve">среднее </w:t>
      </w:r>
      <w:r>
        <w:rPr>
          <w:rFonts w:ascii="Times New Roman" w:hAnsi="Times New Roman" w:cs="Times New Roman"/>
          <w:sz w:val="24"/>
          <w:szCs w:val="24"/>
        </w:rPr>
        <w:t>образование)</w:t>
      </w:r>
    </w:p>
    <w:p w14:paraId="15FAD231" w14:textId="77777777" w:rsidR="007F6FDC" w:rsidRDefault="007F6FDC" w:rsidP="007F6F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5E611D" w14:textId="77777777" w:rsidR="007F6FDC" w:rsidRDefault="007F6FDC" w:rsidP="007F6FD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C08209" w14:textId="77777777" w:rsidR="007F6FDC" w:rsidRDefault="007F6FDC" w:rsidP="007F6FD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494758" w14:textId="77777777" w:rsidR="007F6FDC" w:rsidRDefault="007F6FDC" w:rsidP="007F6FD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42DE06" w14:textId="77777777" w:rsidR="007F6FDC" w:rsidRDefault="007F6FDC" w:rsidP="007F6FD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4C6AF6" w14:textId="77777777" w:rsidR="007F6FDC" w:rsidRDefault="007F6FDC" w:rsidP="007F6FD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B056F5" w14:textId="77777777" w:rsidR="007F6FDC" w:rsidRDefault="007F6FDC" w:rsidP="007F6FD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04A496" w14:textId="77777777" w:rsidR="007F6FDC" w:rsidRDefault="007F6FDC" w:rsidP="007F6FD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2ACF15" w14:textId="77777777" w:rsidR="007F6FDC" w:rsidRDefault="007F6FDC" w:rsidP="007F6FD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572223" w14:textId="77777777" w:rsidR="007F6FDC" w:rsidRDefault="007F6FDC" w:rsidP="007F6FD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C55375" w14:textId="77777777" w:rsidR="007F6FDC" w:rsidRDefault="007F6FDC" w:rsidP="007F6F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1F98EE" w14:textId="77777777" w:rsidR="007F6FDC" w:rsidRDefault="007F6FDC" w:rsidP="007F6F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3AABD0" w14:textId="77777777" w:rsidR="007F6FDC" w:rsidRDefault="007F6FDC" w:rsidP="007F6F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DE4419" w14:textId="77777777" w:rsidR="007F6FDC" w:rsidRDefault="007F6FDC" w:rsidP="007F6F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E73E63" w14:textId="77777777" w:rsidR="007F6FDC" w:rsidRDefault="007F6FDC" w:rsidP="007F6F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51247F" w14:textId="19DF932A" w:rsidR="007F6FDC" w:rsidRDefault="007F6FDC" w:rsidP="007F6F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1D60B7" w14:textId="4F1417A2" w:rsidR="007F6FDC" w:rsidRDefault="007F6FDC" w:rsidP="007F6F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DB82CF" w14:textId="77777777" w:rsidR="007F6FDC" w:rsidRDefault="007F6FDC" w:rsidP="007F6F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F1EF63" w14:textId="77777777" w:rsidR="007F6FDC" w:rsidRDefault="007F6FDC" w:rsidP="007F6F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7954DF" w14:textId="77777777" w:rsidR="007F6FDC" w:rsidRDefault="007F6FDC" w:rsidP="007F6F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8D1DD4" w14:textId="7CB9D9C8" w:rsidR="007F6FDC" w:rsidRDefault="007F6FDC" w:rsidP="007F6FDC">
      <w:pPr>
        <w:pStyle w:val="11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г. Черногорск, 2025 г.                                           </w:t>
      </w:r>
    </w:p>
    <w:p w14:paraId="4F731E10" w14:textId="77777777" w:rsidR="007F6FDC" w:rsidRDefault="007F6FDC" w:rsidP="00CF24FB">
      <w:pPr>
        <w:pStyle w:val="11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D4180EB" w14:textId="5B4DB152" w:rsidR="00AB5E76" w:rsidRPr="00436187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359B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4FB7555" w14:textId="77777777" w:rsidR="00AB5E76" w:rsidRDefault="00AB5E76" w:rsidP="00AB5E76">
      <w:pPr>
        <w:jc w:val="center"/>
        <w:rPr>
          <w:rFonts w:ascii="Times New Roman" w:hAnsi="Times New Roman" w:cs="Times New Roman"/>
          <w:b/>
        </w:rPr>
      </w:pPr>
    </w:p>
    <w:p w14:paraId="6DD14665" w14:textId="77777777" w:rsidR="00AB5E76" w:rsidRDefault="00AB5E76" w:rsidP="00AB5E76">
      <w:pPr>
        <w:jc w:val="center"/>
        <w:rPr>
          <w:rFonts w:ascii="Times New Roman" w:hAnsi="Times New Roman" w:cs="Times New Roman"/>
          <w:b/>
        </w:rPr>
      </w:pPr>
    </w:p>
    <w:p w14:paraId="289A639B" w14:textId="77777777" w:rsidR="00B344D0" w:rsidRPr="00C64049" w:rsidRDefault="00B344D0" w:rsidP="00B344D0">
      <w:pPr>
        <w:pStyle w:val="a8"/>
        <w:numPr>
          <w:ilvl w:val="0"/>
          <w:numId w:val="6"/>
        </w:numPr>
        <w:ind w:left="142" w:hanging="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Пояснитель</w:t>
      </w:r>
      <w:r w:rsidRPr="00C64049">
        <w:rPr>
          <w:rFonts w:ascii="Times New Roman" w:hAnsi="Times New Roman" w:cs="Times New Roman"/>
          <w:b/>
          <w:sz w:val="24"/>
        </w:rPr>
        <w:t>ная записка.</w:t>
      </w:r>
    </w:p>
    <w:p w14:paraId="45EBFD23" w14:textId="77777777" w:rsidR="00B344D0" w:rsidRPr="00C64049" w:rsidRDefault="00B344D0" w:rsidP="00B344D0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</w:t>
      </w:r>
      <w:r>
        <w:rPr>
          <w:rFonts w:ascii="Times New Roman" w:hAnsi="Times New Roman" w:cs="Times New Roman"/>
          <w:sz w:val="24"/>
        </w:rPr>
        <w:t>Биология</w:t>
      </w:r>
      <w:r w:rsidRPr="00C64049">
        <w:rPr>
          <w:rFonts w:ascii="Times New Roman" w:hAnsi="Times New Roman" w:cs="Times New Roman"/>
          <w:sz w:val="24"/>
        </w:rPr>
        <w:t xml:space="preserve">». </w:t>
      </w:r>
    </w:p>
    <w:p w14:paraId="095AFAAA" w14:textId="77777777" w:rsidR="00B344D0" w:rsidRPr="00C64049" w:rsidRDefault="00B344D0" w:rsidP="00B344D0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Использование оборудования «Точка роста» при реализации данной образовательной программы позволяет создать условия:</w:t>
      </w:r>
    </w:p>
    <w:p w14:paraId="024F0229" w14:textId="77777777" w:rsidR="00B344D0" w:rsidRPr="00C64049" w:rsidRDefault="00B344D0" w:rsidP="00B344D0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 xml:space="preserve"> •</w:t>
      </w:r>
      <w:r w:rsidRPr="00C64049">
        <w:rPr>
          <w:rFonts w:ascii="Times New Roman" w:hAnsi="Times New Roman" w:cs="Times New Roman"/>
          <w:sz w:val="24"/>
        </w:rPr>
        <w:tab/>
        <w:t xml:space="preserve">для расширения содержания школьного </w:t>
      </w:r>
      <w:r>
        <w:rPr>
          <w:rFonts w:ascii="Times New Roman" w:hAnsi="Times New Roman" w:cs="Times New Roman"/>
          <w:sz w:val="24"/>
        </w:rPr>
        <w:t>биологического</w:t>
      </w:r>
      <w:r w:rsidRPr="00C64049">
        <w:rPr>
          <w:rFonts w:ascii="Times New Roman" w:hAnsi="Times New Roman" w:cs="Times New Roman"/>
          <w:sz w:val="24"/>
        </w:rPr>
        <w:t xml:space="preserve"> образования; </w:t>
      </w:r>
    </w:p>
    <w:p w14:paraId="2C128D6D" w14:textId="77777777" w:rsidR="00B344D0" w:rsidRPr="00C64049" w:rsidRDefault="00B344D0" w:rsidP="00B344D0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 xml:space="preserve">для повышения познавательной активности обучающихся в естественно-научной области; </w:t>
      </w:r>
    </w:p>
    <w:p w14:paraId="5EC860B8" w14:textId="77777777" w:rsidR="00B344D0" w:rsidRPr="00C64049" w:rsidRDefault="00B344D0" w:rsidP="00B344D0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 xml:space="preserve">для развития личности ребёнка в процессе обучения </w:t>
      </w:r>
      <w:r>
        <w:rPr>
          <w:rFonts w:ascii="Times New Roman" w:hAnsi="Times New Roman" w:cs="Times New Roman"/>
          <w:sz w:val="24"/>
        </w:rPr>
        <w:t>биологии</w:t>
      </w:r>
      <w:r w:rsidRPr="00C64049">
        <w:rPr>
          <w:rFonts w:ascii="Times New Roman" w:hAnsi="Times New Roman" w:cs="Times New Roman"/>
          <w:sz w:val="24"/>
        </w:rPr>
        <w:t xml:space="preserve">, его способностей, формирования и удовлетворения социально значимых интересов и потребностей; </w:t>
      </w:r>
    </w:p>
    <w:p w14:paraId="483366AF" w14:textId="77777777" w:rsidR="00B344D0" w:rsidRPr="00C64049" w:rsidRDefault="00B344D0" w:rsidP="00B344D0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14:paraId="76F71A5E" w14:textId="77777777" w:rsidR="00B344D0" w:rsidRPr="00E20731" w:rsidRDefault="00B344D0" w:rsidP="00B344D0">
      <w:pPr>
        <w:rPr>
          <w:rFonts w:ascii="Times New Roman" w:hAnsi="Times New Roman" w:cs="Times New Roman"/>
          <w:sz w:val="24"/>
          <w:szCs w:val="24"/>
        </w:rPr>
      </w:pPr>
      <w:r w:rsidRPr="005C23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Рабочая программа по внеурочному курсу </w:t>
      </w:r>
      <w:r w:rsidRPr="00E20731">
        <w:rPr>
          <w:rFonts w:ascii="Times New Roman" w:hAnsi="Times New Roman" w:cs="Times New Roman"/>
          <w:sz w:val="24"/>
          <w:szCs w:val="24"/>
        </w:rPr>
        <w:t xml:space="preserve"> является частью Основной образовательной программы среднего общего образования МБОУ «Гимназия» и состоит из следующих разделов:</w:t>
      </w:r>
    </w:p>
    <w:p w14:paraId="00BB7D57" w14:textId="77777777" w:rsidR="00B344D0" w:rsidRPr="00E20731" w:rsidRDefault="00B344D0" w:rsidP="00B344D0">
      <w:pPr>
        <w:pStyle w:val="a8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освоения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внеурочного </w:t>
      </w:r>
      <w:r w:rsidRPr="00E20731">
        <w:rPr>
          <w:rFonts w:ascii="Times New Roman" w:eastAsia="Times New Roman" w:hAnsi="Times New Roman" w:cs="Times New Roman"/>
          <w:sz w:val="24"/>
          <w:szCs w:val="24"/>
        </w:rPr>
        <w:t>курса;</w:t>
      </w:r>
    </w:p>
    <w:p w14:paraId="33C42961" w14:textId="77777777" w:rsidR="00B344D0" w:rsidRPr="00E20731" w:rsidRDefault="00B344D0" w:rsidP="00B344D0">
      <w:pPr>
        <w:pStyle w:val="a8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внеурочного </w:t>
      </w:r>
      <w:r w:rsidRPr="00E20731">
        <w:rPr>
          <w:rFonts w:ascii="Times New Roman" w:eastAsia="Times New Roman" w:hAnsi="Times New Roman" w:cs="Times New Roman"/>
          <w:sz w:val="24"/>
          <w:szCs w:val="24"/>
        </w:rPr>
        <w:t>курса с указанием форм организации и видов деятельности;</w:t>
      </w:r>
    </w:p>
    <w:p w14:paraId="07743F9E" w14:textId="77777777" w:rsidR="00B344D0" w:rsidRPr="00E20731" w:rsidRDefault="00B344D0" w:rsidP="00B344D0">
      <w:pPr>
        <w:pStyle w:val="a8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планирование.</w:t>
      </w:r>
    </w:p>
    <w:p w14:paraId="5A08D69F" w14:textId="2BC92242" w:rsidR="00755060" w:rsidRPr="00755060" w:rsidRDefault="00B344D0" w:rsidP="00B344D0">
      <w:pPr>
        <w:rPr>
          <w:rFonts w:ascii="Times New Roman" w:eastAsia="Times New Roman" w:hAnsi="Times New Roman"/>
          <w:b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освоения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внеурочного </w:t>
      </w:r>
      <w:r w:rsidRPr="00E20731">
        <w:rPr>
          <w:rFonts w:ascii="Times New Roman" w:eastAsia="Times New Roman" w:hAnsi="Times New Roman" w:cs="Times New Roman"/>
          <w:b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рса </w:t>
      </w:r>
      <w:r w:rsidR="002F240E">
        <w:rPr>
          <w:rFonts w:ascii="Times New Roman" w:hAnsi="Times New Roman" w:cs="Times New Roman"/>
          <w:b/>
          <w:sz w:val="24"/>
          <w:szCs w:val="24"/>
        </w:rPr>
        <w:t>«</w:t>
      </w:r>
      <w:r w:rsidR="005A44E5">
        <w:rPr>
          <w:rFonts w:ascii="Times New Roman" w:hAnsi="Times New Roman" w:cs="Times New Roman"/>
          <w:b/>
          <w:sz w:val="24"/>
          <w:szCs w:val="24"/>
        </w:rPr>
        <w:t>Мир живой природы</w:t>
      </w:r>
      <w:r w:rsidR="002F240E" w:rsidRPr="00436187">
        <w:rPr>
          <w:rFonts w:ascii="Times New Roman" w:hAnsi="Times New Roman" w:cs="Times New Roman"/>
          <w:b/>
          <w:sz w:val="24"/>
          <w:szCs w:val="24"/>
        </w:rPr>
        <w:t>»</w:t>
      </w:r>
      <w:r w:rsidR="002F240E">
        <w:rPr>
          <w:rFonts w:ascii="Times New Roman" w:hAnsi="Times New Roman" w:cs="Times New Roman"/>
          <w:b/>
          <w:sz w:val="24"/>
          <w:szCs w:val="24"/>
        </w:rPr>
        <w:t>.</w:t>
      </w:r>
    </w:p>
    <w:p w14:paraId="201E7DD0" w14:textId="77777777" w:rsidR="00755060" w:rsidRDefault="00755060" w:rsidP="00755060">
      <w:pPr>
        <w:rPr>
          <w:rFonts w:ascii="Times New Roman" w:eastAsia="Times New Roman" w:hAnsi="Times New Roman"/>
          <w:b/>
          <w:sz w:val="24"/>
          <w:szCs w:val="24"/>
        </w:rPr>
      </w:pPr>
      <w:r w:rsidRPr="00755060">
        <w:rPr>
          <w:rFonts w:ascii="Times New Roman" w:eastAsia="Times New Roman" w:hAnsi="Times New Roman"/>
          <w:b/>
          <w:sz w:val="24"/>
          <w:szCs w:val="24"/>
        </w:rPr>
        <w:t>Личностные результаты</w:t>
      </w:r>
    </w:p>
    <w:p w14:paraId="4CCD4531" w14:textId="77777777" w:rsidR="004F6ADB" w:rsidRPr="004F6ADB" w:rsidRDefault="004F6ADB" w:rsidP="004F6ADB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F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чувства гордости за российскую биологическую науку</w:t>
      </w:r>
    </w:p>
    <w:p w14:paraId="79E43E37" w14:textId="77777777" w:rsidR="004F6ADB" w:rsidRPr="004F6ADB" w:rsidRDefault="004F6ADB" w:rsidP="004F6ADB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F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ответственное отношения к природе, осознание необходимости защиты окружающей среды, стремление к здоровому образу жизни.</w:t>
      </w:r>
    </w:p>
    <w:p w14:paraId="4433C6E1" w14:textId="77777777" w:rsidR="004F6ADB" w:rsidRPr="004F6ADB" w:rsidRDefault="004F6ADB" w:rsidP="004F6ADB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F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осознанному выбору индивидуальной образовательной или профессиональной траектории.</w:t>
      </w:r>
    </w:p>
    <w:p w14:paraId="11618C2B" w14:textId="77777777" w:rsidR="004F6ADB" w:rsidRPr="004F6ADB" w:rsidRDefault="004F6ADB" w:rsidP="004F6ADB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F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управлять своей познавательной деятельностью.</w:t>
      </w:r>
    </w:p>
    <w:p w14:paraId="664B0CB5" w14:textId="77777777" w:rsidR="004F6ADB" w:rsidRPr="004F6ADB" w:rsidRDefault="004F6ADB" w:rsidP="004F6ADB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F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готовности к решению творческих задач, умения находить адекватные способы поведения и взаимодействия с партнерами во время учебной и внеучебной деятельности; способности оценивать проблемные ситуации и оперативно принимать ответственные решения в различных продуктивных видах деятельности (учебная, поисково-исследовательская, клубная, проектная, кружковая и т.п.).</w:t>
      </w:r>
    </w:p>
    <w:p w14:paraId="683379B5" w14:textId="77777777" w:rsidR="004F6ADB" w:rsidRPr="004F6ADB" w:rsidRDefault="004F6ADB" w:rsidP="004F6ADB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F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биолого-экологической культуры, являющейся составной частью экологической и общей культуры и научного мировоззрения.</w:t>
      </w:r>
    </w:p>
    <w:p w14:paraId="19D0FB8F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b/>
          <w:sz w:val="24"/>
          <w:szCs w:val="24"/>
        </w:rPr>
        <w:t>Метапредметным</w:t>
      </w:r>
      <w:r w:rsidR="004F6ADB">
        <w:rPr>
          <w:rFonts w:ascii="Times New Roman" w:eastAsia="Times New Roman" w:hAnsi="Times New Roman"/>
          <w:b/>
          <w:sz w:val="24"/>
          <w:szCs w:val="24"/>
        </w:rPr>
        <w:t>и</w:t>
      </w:r>
      <w:r w:rsidRPr="00755060">
        <w:rPr>
          <w:rFonts w:ascii="Times New Roman" w:eastAsia="Times New Roman" w:hAnsi="Times New Roman"/>
          <w:b/>
          <w:sz w:val="24"/>
          <w:szCs w:val="24"/>
        </w:rPr>
        <w:t xml:space="preserve"> результат</w:t>
      </w:r>
      <w:r w:rsidR="004F6ADB">
        <w:rPr>
          <w:rFonts w:ascii="Times New Roman" w:eastAsia="Times New Roman" w:hAnsi="Times New Roman"/>
          <w:b/>
          <w:sz w:val="24"/>
          <w:szCs w:val="24"/>
        </w:rPr>
        <w:t>ами</w:t>
      </w:r>
      <w:r w:rsidRPr="00755060">
        <w:rPr>
          <w:rFonts w:ascii="Times New Roman" w:eastAsia="Times New Roman" w:hAnsi="Times New Roman"/>
          <w:sz w:val="24"/>
          <w:szCs w:val="24"/>
        </w:rPr>
        <w:t xml:space="preserve"> изучения </w:t>
      </w:r>
      <w:r w:rsidR="003E2611">
        <w:rPr>
          <w:rFonts w:ascii="Times New Roman" w:eastAsia="Times New Roman" w:hAnsi="Times New Roman"/>
          <w:sz w:val="24"/>
          <w:szCs w:val="24"/>
        </w:rPr>
        <w:t>спец</w:t>
      </w:r>
      <w:r w:rsidRPr="00755060">
        <w:rPr>
          <w:rFonts w:ascii="Times New Roman" w:eastAsia="Times New Roman" w:hAnsi="Times New Roman"/>
          <w:sz w:val="24"/>
          <w:szCs w:val="24"/>
        </w:rPr>
        <w:t>курса является формирование универсальных учебных действий (УУД).</w:t>
      </w:r>
    </w:p>
    <w:p w14:paraId="014F5885" w14:textId="77777777" w:rsidR="00755060" w:rsidRDefault="00755060" w:rsidP="00755060">
      <w:pPr>
        <w:rPr>
          <w:rFonts w:ascii="Times New Roman" w:eastAsia="Times New Roman" w:hAnsi="Times New Roman"/>
          <w:sz w:val="24"/>
          <w:szCs w:val="24"/>
          <w:u w:val="single"/>
        </w:rPr>
      </w:pPr>
      <w:r w:rsidRPr="00755060">
        <w:rPr>
          <w:rFonts w:ascii="Times New Roman" w:eastAsia="Times New Roman" w:hAnsi="Times New Roman"/>
          <w:sz w:val="24"/>
          <w:szCs w:val="24"/>
          <w:u w:val="single"/>
        </w:rPr>
        <w:t>Регулятивные УУД:</w:t>
      </w:r>
    </w:p>
    <w:p w14:paraId="5C03A94D" w14:textId="77777777" w:rsidR="004F6ADB" w:rsidRPr="004F6ADB" w:rsidRDefault="004F6ADB" w:rsidP="004F6AD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4F6ADB">
        <w:rPr>
          <w:rFonts w:ascii="Times New Roman" w:eastAsia="Times New Roman" w:hAnsi="Times New Roman"/>
          <w:sz w:val="24"/>
          <w:szCs w:val="24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действительности.</w:t>
      </w:r>
    </w:p>
    <w:p w14:paraId="1382D7A7" w14:textId="77777777" w:rsidR="004F6ADB" w:rsidRPr="004F6ADB" w:rsidRDefault="004F6ADB" w:rsidP="004F6AD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4F6ADB">
        <w:rPr>
          <w:rFonts w:ascii="Times New Roman" w:eastAsia="Times New Roman" w:hAnsi="Times New Roman"/>
          <w:sz w:val="24"/>
          <w:szCs w:val="24"/>
        </w:rPr>
        <w:t>Использование основных интеллектуальных операций: анализ, синтез, сравнение, обобщение, систематизация, формулирование гипотез, выявление причинно-следственных связей, поиск аналогов, понимание проблемы.</w:t>
      </w:r>
    </w:p>
    <w:p w14:paraId="1D97D718" w14:textId="77777777" w:rsidR="004F6ADB" w:rsidRPr="004F6ADB" w:rsidRDefault="004F6ADB" w:rsidP="004F6AD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4F6ADB">
        <w:rPr>
          <w:rFonts w:ascii="Times New Roman" w:eastAsia="Times New Roman" w:hAnsi="Times New Roman"/>
          <w:sz w:val="24"/>
          <w:szCs w:val="24"/>
        </w:rPr>
        <w:t>Умение генерировать идеи и распределять средства, необходимые для их реализации.</w:t>
      </w:r>
    </w:p>
    <w:p w14:paraId="65237AC0" w14:textId="77777777" w:rsidR="004F6ADB" w:rsidRPr="004F6ADB" w:rsidRDefault="004F6ADB" w:rsidP="004F6AD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4F6ADB">
        <w:rPr>
          <w:rFonts w:ascii="Times New Roman" w:eastAsia="Times New Roman" w:hAnsi="Times New Roman"/>
          <w:sz w:val="24"/>
          <w:szCs w:val="24"/>
        </w:rPr>
        <w:t>Умение извлекать информацию из различных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литературой, в том числе и на электронных носителях; соблюдать нормы информационной избирательности, этики.</w:t>
      </w:r>
    </w:p>
    <w:p w14:paraId="1D28F916" w14:textId="77777777" w:rsidR="004F6ADB" w:rsidRPr="004F6ADB" w:rsidRDefault="004F6ADB" w:rsidP="004F6AD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-</w:t>
      </w:r>
      <w:r w:rsidRPr="004F6ADB">
        <w:rPr>
          <w:rFonts w:ascii="Times New Roman" w:eastAsia="Times New Roman" w:hAnsi="Times New Roman"/>
          <w:sz w:val="24"/>
          <w:szCs w:val="24"/>
        </w:rPr>
        <w:t>Умение пользоваться на практике основными логическими приемами, методами наблюдения, моделирования, объяснения, решения проблем, прогнозирования и др.</w:t>
      </w:r>
    </w:p>
    <w:p w14:paraId="47E87298" w14:textId="77777777" w:rsidR="004F6ADB" w:rsidRPr="004F6ADB" w:rsidRDefault="004F6ADB" w:rsidP="004F6AD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4F6ADB">
        <w:rPr>
          <w:rFonts w:ascii="Times New Roman" w:eastAsia="Times New Roman" w:hAnsi="Times New Roman"/>
          <w:sz w:val="24"/>
          <w:szCs w:val="24"/>
        </w:rPr>
        <w:t>Умения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перспектив.</w:t>
      </w:r>
    </w:p>
    <w:p w14:paraId="3B811480" w14:textId="77777777" w:rsidR="004F6ADB" w:rsidRPr="004F6ADB" w:rsidRDefault="004F6ADB" w:rsidP="004F6AD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4F6ADB">
        <w:rPr>
          <w:rFonts w:ascii="Times New Roman" w:eastAsia="Times New Roman" w:hAnsi="Times New Roman"/>
          <w:sz w:val="24"/>
          <w:szCs w:val="24"/>
        </w:rPr>
        <w:t>.Умения выполнять познавательные и практические задания, в том числе с использованием проектной деятельности на уроках и в доступной социальной практике.</w:t>
      </w:r>
    </w:p>
    <w:p w14:paraId="61FC3FD3" w14:textId="77777777" w:rsidR="00755060" w:rsidRDefault="00755060" w:rsidP="00755060">
      <w:pPr>
        <w:rPr>
          <w:rFonts w:ascii="Times New Roman" w:eastAsia="Times New Roman" w:hAnsi="Times New Roman"/>
          <w:sz w:val="24"/>
          <w:szCs w:val="24"/>
          <w:u w:val="single"/>
        </w:rPr>
      </w:pPr>
      <w:r w:rsidRPr="00755060">
        <w:rPr>
          <w:rFonts w:ascii="Times New Roman" w:eastAsia="Times New Roman" w:hAnsi="Times New Roman"/>
          <w:sz w:val="24"/>
          <w:szCs w:val="24"/>
          <w:u w:val="single"/>
        </w:rPr>
        <w:t>Познавательные УУД:</w:t>
      </w:r>
    </w:p>
    <w:p w14:paraId="25296CE0" w14:textId="77777777" w:rsidR="00070DDF" w:rsidRPr="009647B7" w:rsidRDefault="00070DDF" w:rsidP="00755060">
      <w:pPr>
        <w:rPr>
          <w:rFonts w:ascii="Times New Roman" w:eastAsia="Times New Roman" w:hAnsi="Times New Roman"/>
          <w:sz w:val="24"/>
          <w:szCs w:val="24"/>
        </w:rPr>
      </w:pPr>
      <w:r w:rsidRPr="009647B7">
        <w:rPr>
          <w:rFonts w:ascii="Times New Roman" w:eastAsia="Times New Roman" w:hAnsi="Times New Roman"/>
          <w:sz w:val="24"/>
          <w:szCs w:val="24"/>
        </w:rPr>
        <w:t>- владение биологической терминологией и символикой;</w:t>
      </w:r>
    </w:p>
    <w:p w14:paraId="4142A471" w14:textId="77777777" w:rsidR="00070DDF" w:rsidRPr="009647B7" w:rsidRDefault="00070DDF" w:rsidP="00755060">
      <w:pPr>
        <w:rPr>
          <w:rFonts w:ascii="Times New Roman" w:eastAsia="Times New Roman" w:hAnsi="Times New Roman"/>
          <w:sz w:val="24"/>
          <w:szCs w:val="24"/>
        </w:rPr>
      </w:pPr>
      <w:r w:rsidRPr="009647B7">
        <w:rPr>
          <w:rFonts w:ascii="Times New Roman" w:eastAsia="Times New Roman" w:hAnsi="Times New Roman"/>
          <w:sz w:val="24"/>
          <w:szCs w:val="24"/>
        </w:rPr>
        <w:t xml:space="preserve">  </w:t>
      </w:r>
      <w:r w:rsidR="0027347D" w:rsidRPr="009647B7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9647B7">
        <w:rPr>
          <w:rFonts w:ascii="Times New Roman" w:eastAsia="Times New Roman" w:hAnsi="Times New Roman"/>
          <w:sz w:val="24"/>
          <w:szCs w:val="24"/>
        </w:rPr>
        <w:t>Знание основных методов изучения живой природы, наиболее важных признаков биологических объектов, особенностей строения и жизнедеятельности организма человека, гигиенических норм и правил ЗОЖ, экологических основ охраны окружающей среды;</w:t>
      </w:r>
    </w:p>
    <w:p w14:paraId="34AB5F70" w14:textId="77777777" w:rsidR="00070DDF" w:rsidRPr="009647B7" w:rsidRDefault="00070DDF" w:rsidP="00755060">
      <w:pPr>
        <w:rPr>
          <w:rFonts w:ascii="Times New Roman" w:eastAsia="Times New Roman" w:hAnsi="Times New Roman"/>
          <w:sz w:val="24"/>
          <w:szCs w:val="24"/>
        </w:rPr>
      </w:pPr>
      <w:r w:rsidRPr="009647B7">
        <w:rPr>
          <w:rFonts w:ascii="Times New Roman" w:eastAsia="Times New Roman" w:hAnsi="Times New Roman"/>
          <w:sz w:val="24"/>
          <w:szCs w:val="24"/>
        </w:rPr>
        <w:t xml:space="preserve"> - знание сущности биологических процессов, явлений, общебиологических закономерностей;</w:t>
      </w:r>
    </w:p>
    <w:p w14:paraId="2D79241B" w14:textId="77777777" w:rsidR="00070DDF" w:rsidRPr="009647B7" w:rsidRDefault="00070DDF" w:rsidP="00755060">
      <w:pPr>
        <w:rPr>
          <w:rFonts w:ascii="Times New Roman" w:eastAsia="Times New Roman" w:hAnsi="Times New Roman"/>
          <w:sz w:val="24"/>
          <w:szCs w:val="24"/>
        </w:rPr>
      </w:pPr>
      <w:r w:rsidRPr="009647B7">
        <w:rPr>
          <w:rFonts w:ascii="Times New Roman" w:eastAsia="Times New Roman" w:hAnsi="Times New Roman"/>
          <w:sz w:val="24"/>
          <w:szCs w:val="24"/>
        </w:rPr>
        <w:t xml:space="preserve"> - понимание основных положений биологических теорий, законов, правил, гипотез, закономерностей</w:t>
      </w:r>
    </w:p>
    <w:p w14:paraId="1B6AE02D" w14:textId="77777777" w:rsidR="00070DDF" w:rsidRPr="009647B7" w:rsidRDefault="00070DDF" w:rsidP="00755060">
      <w:pPr>
        <w:rPr>
          <w:rFonts w:ascii="Times New Roman" w:eastAsia="Times New Roman" w:hAnsi="Times New Roman"/>
          <w:sz w:val="24"/>
          <w:szCs w:val="24"/>
        </w:rPr>
      </w:pPr>
      <w:r w:rsidRPr="009647B7">
        <w:rPr>
          <w:rFonts w:ascii="Times New Roman" w:eastAsia="Times New Roman" w:hAnsi="Times New Roman"/>
          <w:sz w:val="24"/>
          <w:szCs w:val="24"/>
        </w:rPr>
        <w:t xml:space="preserve"> сущности биологических процессов и явлений;</w:t>
      </w:r>
    </w:p>
    <w:p w14:paraId="6E26D2F2" w14:textId="77777777" w:rsidR="00070DDF" w:rsidRPr="009647B7" w:rsidRDefault="00070DDF" w:rsidP="00755060">
      <w:pPr>
        <w:rPr>
          <w:rFonts w:ascii="Times New Roman" w:eastAsia="Times New Roman" w:hAnsi="Times New Roman"/>
          <w:sz w:val="24"/>
          <w:szCs w:val="24"/>
        </w:rPr>
      </w:pPr>
      <w:r w:rsidRPr="009647B7">
        <w:rPr>
          <w:rFonts w:ascii="Times New Roman" w:eastAsia="Times New Roman" w:hAnsi="Times New Roman"/>
          <w:sz w:val="24"/>
          <w:szCs w:val="24"/>
        </w:rPr>
        <w:t xml:space="preserve"> - </w:t>
      </w:r>
      <w:r w:rsidR="0027347D" w:rsidRPr="009647B7">
        <w:rPr>
          <w:rFonts w:ascii="Times New Roman" w:eastAsia="Times New Roman" w:hAnsi="Times New Roman"/>
          <w:sz w:val="24"/>
          <w:szCs w:val="24"/>
        </w:rPr>
        <w:t>умение распознавать биологические объекты и процессы по их описанию, рисункам, графикам, диаграммам; решать простейшие биологические задачи; использовать биологические з</w:t>
      </w:r>
      <w:r w:rsidR="00451EFE">
        <w:rPr>
          <w:rFonts w:ascii="Times New Roman" w:eastAsia="Times New Roman" w:hAnsi="Times New Roman"/>
          <w:sz w:val="24"/>
          <w:szCs w:val="24"/>
        </w:rPr>
        <w:t>н</w:t>
      </w:r>
      <w:r w:rsidR="0027347D" w:rsidRPr="009647B7">
        <w:rPr>
          <w:rFonts w:ascii="Times New Roman" w:eastAsia="Times New Roman" w:hAnsi="Times New Roman"/>
          <w:sz w:val="24"/>
          <w:szCs w:val="24"/>
        </w:rPr>
        <w:t>ания в практической деятельности;</w:t>
      </w:r>
    </w:p>
    <w:p w14:paraId="62777B62" w14:textId="77777777" w:rsidR="0027347D" w:rsidRPr="009647B7" w:rsidRDefault="0027347D" w:rsidP="00755060">
      <w:pPr>
        <w:rPr>
          <w:rFonts w:ascii="Times New Roman" w:eastAsia="Times New Roman" w:hAnsi="Times New Roman"/>
          <w:sz w:val="24"/>
          <w:szCs w:val="24"/>
        </w:rPr>
      </w:pPr>
      <w:r w:rsidRPr="009647B7">
        <w:rPr>
          <w:rFonts w:ascii="Times New Roman" w:eastAsia="Times New Roman" w:hAnsi="Times New Roman"/>
          <w:sz w:val="24"/>
          <w:szCs w:val="24"/>
        </w:rPr>
        <w:t xml:space="preserve"> - умение определять, сравнивать, классифицировать, объяснять биологические объекты и процессы;</w:t>
      </w:r>
    </w:p>
    <w:p w14:paraId="1CC546FB" w14:textId="77777777" w:rsidR="0027347D" w:rsidRPr="009647B7" w:rsidRDefault="0027347D" w:rsidP="00755060">
      <w:pPr>
        <w:rPr>
          <w:rFonts w:ascii="Times New Roman" w:eastAsia="Times New Roman" w:hAnsi="Times New Roman"/>
          <w:sz w:val="24"/>
          <w:szCs w:val="24"/>
        </w:rPr>
      </w:pPr>
      <w:r w:rsidRPr="009647B7">
        <w:rPr>
          <w:rFonts w:ascii="Times New Roman" w:eastAsia="Times New Roman" w:hAnsi="Times New Roman"/>
          <w:sz w:val="24"/>
          <w:szCs w:val="24"/>
        </w:rPr>
        <w:t xml:space="preserve"> - умение устанавливать взаимосвязи организмов, процессов, явлений; выявлять общие и отличительные признаки; составлять схемы пищевых цепей, применять знания в измененной ситуации.</w:t>
      </w:r>
    </w:p>
    <w:p w14:paraId="5740BFA2" w14:textId="77777777" w:rsidR="0027347D" w:rsidRPr="009647B7" w:rsidRDefault="0027347D" w:rsidP="00755060">
      <w:pPr>
        <w:rPr>
          <w:rFonts w:ascii="Times New Roman" w:eastAsia="Times New Roman" w:hAnsi="Times New Roman"/>
          <w:sz w:val="24"/>
          <w:szCs w:val="24"/>
        </w:rPr>
      </w:pPr>
      <w:r w:rsidRPr="009647B7">
        <w:rPr>
          <w:rFonts w:ascii="Times New Roman" w:eastAsia="Times New Roman" w:hAnsi="Times New Roman"/>
          <w:sz w:val="24"/>
          <w:szCs w:val="24"/>
        </w:rPr>
        <w:t xml:space="preserve"> 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</w:r>
    </w:p>
    <w:p w14:paraId="6A048962" w14:textId="77777777" w:rsidR="0027347D" w:rsidRPr="009647B7" w:rsidRDefault="0027347D" w:rsidP="00755060">
      <w:pPr>
        <w:rPr>
          <w:rFonts w:ascii="Times New Roman" w:eastAsia="Times New Roman" w:hAnsi="Times New Roman"/>
          <w:sz w:val="24"/>
          <w:szCs w:val="24"/>
        </w:rPr>
      </w:pPr>
      <w:r w:rsidRPr="009647B7">
        <w:rPr>
          <w:rFonts w:ascii="Times New Roman" w:eastAsia="Times New Roman" w:hAnsi="Times New Roman"/>
          <w:sz w:val="24"/>
          <w:szCs w:val="24"/>
        </w:rPr>
        <w:t xml:space="preserve"> - применять знания в новой ситуации; устанавливать причинно-следственные связи; </w:t>
      </w:r>
      <w:r w:rsidR="009647B7" w:rsidRPr="009647B7">
        <w:rPr>
          <w:rFonts w:ascii="Times New Roman" w:eastAsia="Times New Roman" w:hAnsi="Times New Roman"/>
          <w:sz w:val="24"/>
          <w:szCs w:val="24"/>
        </w:rPr>
        <w:t>анализировать, систематизировать и интегрировать знания; обобщать и формулировать выводы;</w:t>
      </w:r>
    </w:p>
    <w:p w14:paraId="4B176525" w14:textId="77777777" w:rsidR="009647B7" w:rsidRPr="009647B7" w:rsidRDefault="009647B7" w:rsidP="00755060">
      <w:pPr>
        <w:rPr>
          <w:rFonts w:ascii="Times New Roman" w:eastAsia="Times New Roman" w:hAnsi="Times New Roman"/>
          <w:sz w:val="24"/>
          <w:szCs w:val="24"/>
        </w:rPr>
      </w:pPr>
      <w:r w:rsidRPr="009647B7">
        <w:rPr>
          <w:rFonts w:ascii="Times New Roman" w:eastAsia="Times New Roman" w:hAnsi="Times New Roman"/>
          <w:sz w:val="24"/>
          <w:szCs w:val="24"/>
        </w:rPr>
        <w:t xml:space="preserve"> - решать биологические задачи, оценивать и прогнозировать биологические процессы, применять </w:t>
      </w:r>
      <w:proofErr w:type="spellStart"/>
      <w:r w:rsidRPr="009647B7">
        <w:rPr>
          <w:rFonts w:ascii="Times New Roman" w:eastAsia="Times New Roman" w:hAnsi="Times New Roman"/>
          <w:sz w:val="24"/>
          <w:szCs w:val="24"/>
        </w:rPr>
        <w:t>теоритические</w:t>
      </w:r>
      <w:proofErr w:type="spellEnd"/>
      <w:r w:rsidRPr="009647B7">
        <w:rPr>
          <w:rFonts w:ascii="Times New Roman" w:eastAsia="Times New Roman" w:hAnsi="Times New Roman"/>
          <w:sz w:val="24"/>
          <w:szCs w:val="24"/>
        </w:rPr>
        <w:t xml:space="preserve"> знания на практике.</w:t>
      </w:r>
    </w:p>
    <w:p w14:paraId="5B900F89" w14:textId="77777777" w:rsidR="00755060" w:rsidRPr="009647B7" w:rsidRDefault="00755060" w:rsidP="00755060">
      <w:pPr>
        <w:rPr>
          <w:rFonts w:ascii="Times New Roman" w:eastAsia="Times New Roman" w:hAnsi="Times New Roman"/>
          <w:sz w:val="24"/>
          <w:szCs w:val="24"/>
          <w:u w:val="single"/>
        </w:rPr>
      </w:pPr>
      <w:r w:rsidRPr="009647B7">
        <w:rPr>
          <w:rFonts w:ascii="Times New Roman" w:eastAsia="Times New Roman" w:hAnsi="Times New Roman"/>
          <w:sz w:val="24"/>
          <w:szCs w:val="24"/>
          <w:u w:val="single"/>
        </w:rPr>
        <w:t>Коммуникативные УУД:</w:t>
      </w:r>
    </w:p>
    <w:p w14:paraId="40B0E578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самостоятельно организовывать учебное взаимодействие в группе (определять общие цели, договариваться друг с другом и т. д.);</w:t>
      </w:r>
    </w:p>
    <w:p w14:paraId="5D5FF93E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в дискуссии уметь выдв</w:t>
      </w:r>
      <w:r>
        <w:rPr>
          <w:rFonts w:ascii="Times New Roman" w:eastAsia="Times New Roman" w:hAnsi="Times New Roman"/>
          <w:sz w:val="24"/>
          <w:szCs w:val="24"/>
        </w:rPr>
        <w:t>инуть аргументы</w:t>
      </w:r>
      <w:r w:rsidRPr="00755060">
        <w:rPr>
          <w:rFonts w:ascii="Times New Roman" w:eastAsia="Times New Roman" w:hAnsi="Times New Roman"/>
          <w:sz w:val="24"/>
          <w:szCs w:val="24"/>
        </w:rPr>
        <w:t>;</w:t>
      </w:r>
    </w:p>
    <w:p w14:paraId="45E9B8C2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 xml:space="preserve">- учиться </w:t>
      </w:r>
      <w:r w:rsidR="00DA7090" w:rsidRPr="00755060">
        <w:rPr>
          <w:rFonts w:ascii="Times New Roman" w:eastAsia="Times New Roman" w:hAnsi="Times New Roman"/>
          <w:sz w:val="24"/>
          <w:szCs w:val="24"/>
        </w:rPr>
        <w:t>критично,</w:t>
      </w:r>
      <w:r w:rsidRPr="00755060">
        <w:rPr>
          <w:rFonts w:ascii="Times New Roman" w:eastAsia="Times New Roman" w:hAnsi="Times New Roman"/>
          <w:sz w:val="24"/>
          <w:szCs w:val="24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14:paraId="3261C045" w14:textId="77777777" w:rsid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понимая позицию другого, различать в его речи: мнение (точку зрения), доказательство (аргументы), факты (гипотезы, аксиомы, теории);</w:t>
      </w:r>
    </w:p>
    <w:p w14:paraId="6B19F014" w14:textId="0FB6A4F9" w:rsidR="001E0936" w:rsidRDefault="001E0936" w:rsidP="00755060">
      <w:pPr>
        <w:rPr>
          <w:rFonts w:ascii="Times New Roman" w:eastAsia="Times New Roman" w:hAnsi="Times New Roman"/>
          <w:sz w:val="24"/>
          <w:szCs w:val="24"/>
        </w:rPr>
      </w:pPr>
      <w:r w:rsidRPr="001E0936">
        <w:rPr>
          <w:rFonts w:ascii="Times New Roman" w:eastAsia="Times New Roman" w:hAnsi="Times New Roman"/>
          <w:sz w:val="24"/>
          <w:szCs w:val="24"/>
        </w:rPr>
        <w:t>- Умение оценивать с позиций социальных норм собственные поступки и поступки других людей; умение слушать собеседника, понимать его точку зрения, признавать право другого человека на иное мнение.</w:t>
      </w:r>
    </w:p>
    <w:p w14:paraId="32FB136A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>Требования  к уровню  подготовки учащихся</w:t>
      </w:r>
    </w:p>
    <w:p w14:paraId="65249FB6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 xml:space="preserve">      В результате изучения курса  ученик должен</w:t>
      </w:r>
    </w:p>
    <w:p w14:paraId="490FF547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>знать/понимать</w:t>
      </w:r>
    </w:p>
    <w:p w14:paraId="04417306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>•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1A5A2C">
        <w:rPr>
          <w:rFonts w:ascii="Times New Roman" w:eastAsia="Times New Roman" w:hAnsi="Times New Roman"/>
          <w:sz w:val="24"/>
          <w:szCs w:val="24"/>
        </w:rPr>
        <w:t>агроэкосистем</w:t>
      </w:r>
      <w:proofErr w:type="spellEnd"/>
      <w:r w:rsidRPr="001A5A2C">
        <w:rPr>
          <w:rFonts w:ascii="Times New Roman" w:eastAsia="Times New Roman" w:hAnsi="Times New Roman"/>
          <w:sz w:val="24"/>
          <w:szCs w:val="24"/>
        </w:rPr>
        <w:t>; биосферы; растений, животных и грибов своего региона;</w:t>
      </w:r>
    </w:p>
    <w:p w14:paraId="5DE65291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>•</w:t>
      </w:r>
      <w:r w:rsidRPr="001A5A2C">
        <w:rPr>
          <w:rFonts w:ascii="Times New Roman" w:eastAsia="Times New Roman" w:hAnsi="Times New Roman"/>
          <w:sz w:val="24"/>
          <w:szCs w:val="24"/>
        </w:rPr>
        <w:tab/>
        <w:t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14:paraId="67FA7704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>•</w:t>
      </w:r>
      <w:r w:rsidRPr="001A5A2C">
        <w:rPr>
          <w:rFonts w:ascii="Times New Roman" w:eastAsia="Times New Roman" w:hAnsi="Times New Roman"/>
          <w:sz w:val="24"/>
          <w:szCs w:val="24"/>
        </w:rPr>
        <w:tab/>
        <w:t>особенности организма человека, его строения, жизнедеятельности, высшей нервной деятельности и поведения;</w:t>
      </w:r>
    </w:p>
    <w:p w14:paraId="0EB4B557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lastRenderedPageBreak/>
        <w:t>уметь</w:t>
      </w:r>
    </w:p>
    <w:p w14:paraId="459D78C3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>•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14:paraId="452EA67C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>•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14:paraId="29B5AE20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>•</w:t>
      </w:r>
      <w:r w:rsidRPr="001A5A2C">
        <w:rPr>
          <w:rFonts w:ascii="Times New Roman" w:eastAsia="Times New Roman" w:hAnsi="Times New Roman"/>
          <w:sz w:val="24"/>
          <w:szCs w:val="24"/>
        </w:rPr>
        <w:tab/>
        <w:t>выявлять изменчивость организмов, приспособления организмов к среде обитания, типы взаимодействия разных видов в экосистеме;</w:t>
      </w:r>
    </w:p>
    <w:p w14:paraId="39E5DB9D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>•</w:t>
      </w:r>
      <w:r w:rsidRPr="001A5A2C">
        <w:rPr>
          <w:rFonts w:ascii="Times New Roman" w:eastAsia="Times New Roman" w:hAnsi="Times New Roman"/>
          <w:sz w:val="24"/>
          <w:szCs w:val="24"/>
        </w:rPr>
        <w:tab/>
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14:paraId="4226F5A5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>•</w:t>
      </w:r>
      <w:r w:rsidRPr="001A5A2C">
        <w:rPr>
          <w:rFonts w:ascii="Times New Roman" w:eastAsia="Times New Roman" w:hAnsi="Times New Roman"/>
          <w:sz w:val="24"/>
          <w:szCs w:val="24"/>
        </w:rPr>
        <w:tab/>
        <w:t>определять принадлежность биологических объектов к определенной систематической группе (классификация);</w:t>
      </w:r>
    </w:p>
    <w:p w14:paraId="6BAA8C16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>•</w:t>
      </w:r>
      <w:r w:rsidRPr="001A5A2C">
        <w:rPr>
          <w:rFonts w:ascii="Times New Roman" w:eastAsia="Times New Roman" w:hAnsi="Times New Roman"/>
          <w:sz w:val="24"/>
          <w:szCs w:val="24"/>
        </w:rPr>
        <w:tab/>
        <w:t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14:paraId="08CD1D55" w14:textId="35E23C1F" w:rsid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>•</w:t>
      </w:r>
      <w:r w:rsidRPr="001A5A2C">
        <w:rPr>
          <w:rFonts w:ascii="Times New Roman" w:eastAsia="Times New Roman" w:hAnsi="Times New Roman"/>
          <w:sz w:val="24"/>
          <w:szCs w:val="24"/>
        </w:rPr>
        <w:tab/>
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технологий).</w:t>
      </w:r>
    </w:p>
    <w:p w14:paraId="5D29B57E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>Перечень элементов содержания, проверяемых</w:t>
      </w:r>
    </w:p>
    <w:p w14:paraId="24248B13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>на едином государственном экзамене по биологии</w:t>
      </w:r>
    </w:p>
    <w:p w14:paraId="28F82BC0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 xml:space="preserve">Перечень элементов содержания, проверяемых на едином государственном экзамене по биологии, составлен на основе раздела «Обязательный минимум содержания основных образовательных программ» Федерального компонента государственных стандартов основного общего и среднего (полного) общего образования по биологии (базовый и профильный уровни). </w:t>
      </w:r>
    </w:p>
    <w:p w14:paraId="53B3220A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</w:p>
    <w:p w14:paraId="1A2DC9CE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 xml:space="preserve">1 . Биология как наука. Методы научного познания </w:t>
      </w:r>
    </w:p>
    <w:p w14:paraId="69A39416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1.1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Биология как наука, ее достижения, методы познания живой природы. Роль биологии в формировании современной естественнонаучной картины мира </w:t>
      </w:r>
    </w:p>
    <w:p w14:paraId="43750F4C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1.2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Уровневая организация и эволюция. Основные уровни организации живой природы: клеточный, организменный, популяционно-видовой, биогеоценотический, биосферный. Биологические системы. Общие признаки биологических систем: клеточное строение, особенности химического состава, обмен веществ и превращения энергии, гомеостаз, раздражимость, движение, рост и развитие, воспроизведение, эволюция </w:t>
      </w:r>
    </w:p>
    <w:p w14:paraId="7CD8A162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 xml:space="preserve"> 2 . Клетка как биологическая система </w:t>
      </w:r>
    </w:p>
    <w:p w14:paraId="1DB43772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2.1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Современная клеточная теория, ее основные положения, роль в формировании современной естественнонаучной картины мира. Развитие знаний о клетке. Клеточное строение организмов – основа единства органического мира, доказательство родства живой природы </w:t>
      </w:r>
    </w:p>
    <w:p w14:paraId="25BFDA38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2.2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Многообразие клеток. Прокариотические и эукариотические клетки. Сравнительная характеристика клеток растений, животных, бактерий, грибов. </w:t>
      </w:r>
    </w:p>
    <w:p w14:paraId="4C236CF6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lastRenderedPageBreak/>
        <w:tab/>
        <w:t xml:space="preserve"> 2.3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Химический состав клетки. Макро- и микроэлементы. Взаимосвязь строения и функций неорганических и органических веществ (белков, нуклеиновых кислот, углеводов, липидов, АТФ), входящих в состав клетки. Роль химических веществ в клетке и организме человека </w:t>
      </w:r>
    </w:p>
    <w:p w14:paraId="0617F250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2.4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Строение клетки. Взаимосвязь строения и функций частей и органоидов клетки – основа ее целостности </w:t>
      </w:r>
    </w:p>
    <w:p w14:paraId="5FB78B7A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2.5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Обмен веществ и превращения энергии – свойства живых организмов. Энергетический и пластический обмен, их взаимосвязь. Стадии энергетического обмена. Брожение и дыхание. Фотосинтез, его значение, космическая роль. Фазы фотосинтеза. Световые и </w:t>
      </w:r>
      <w:proofErr w:type="spellStart"/>
      <w:r w:rsidRPr="001A5A2C">
        <w:rPr>
          <w:rFonts w:ascii="Times New Roman" w:eastAsia="Times New Roman" w:hAnsi="Times New Roman"/>
          <w:sz w:val="24"/>
          <w:szCs w:val="24"/>
        </w:rPr>
        <w:t>темновые</w:t>
      </w:r>
      <w:proofErr w:type="spellEnd"/>
      <w:r w:rsidRPr="001A5A2C">
        <w:rPr>
          <w:rFonts w:ascii="Times New Roman" w:eastAsia="Times New Roman" w:hAnsi="Times New Roman"/>
          <w:sz w:val="24"/>
          <w:szCs w:val="24"/>
        </w:rPr>
        <w:t xml:space="preserve"> реакции фотосинтеза, их взаимосвязь. Хемосинтез. Роль </w:t>
      </w:r>
      <w:proofErr w:type="spellStart"/>
      <w:r w:rsidRPr="001A5A2C">
        <w:rPr>
          <w:rFonts w:ascii="Times New Roman" w:eastAsia="Times New Roman" w:hAnsi="Times New Roman"/>
          <w:sz w:val="24"/>
          <w:szCs w:val="24"/>
        </w:rPr>
        <w:t>хемосинтезирующих</w:t>
      </w:r>
      <w:proofErr w:type="spellEnd"/>
      <w:r w:rsidRPr="001A5A2C">
        <w:rPr>
          <w:rFonts w:ascii="Times New Roman" w:eastAsia="Times New Roman" w:hAnsi="Times New Roman"/>
          <w:sz w:val="24"/>
          <w:szCs w:val="24"/>
        </w:rPr>
        <w:t xml:space="preserve"> бактерий на Земле </w:t>
      </w:r>
    </w:p>
    <w:p w14:paraId="1F6EABCD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2.6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Генетическая информация в клетке. Гены, генетический код и его свойства. Матричный характер реакций биосинтеза. Биосинтез белка и нуклеиновых кислот </w:t>
      </w:r>
    </w:p>
    <w:p w14:paraId="73C1A133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2.7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Клетка – генетическая единица живого. Хромосомы, их строение (форма и размеры) и функции. Число хромосом и их видовое постоянство. Соматические и половые клетки. Жизненный цикл клетки: интерфаза и митоз. Митоз – деление соматических клеток. Мейоз. Фазы митоза и мейоза. Развитие половых клеток у растений и животных. Деление клетки – основа роста, развития и размножения организмов. Роль мейоза и митоза </w:t>
      </w:r>
    </w:p>
    <w:p w14:paraId="6652178A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 xml:space="preserve"> 3. Организм как биологическая система </w:t>
      </w:r>
    </w:p>
    <w:p w14:paraId="765DE644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3.1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Разнообразие организмов: одноклеточные и многоклеточные; автотрофы, гетеротрофы. Вирусы — неклеточные формы жизни </w:t>
      </w:r>
    </w:p>
    <w:p w14:paraId="0B57B671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3.2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Воспроизведение организмов, его значение. Способы размножения, сходство и отличие полового и бесполого размножения. Оплодотворение у цветковых растений и позвоночных животных. Внешнее и внутреннее оплодотворение </w:t>
      </w:r>
    </w:p>
    <w:p w14:paraId="3EFECAB8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3.3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Онтогенез и присущие ему закономерности. Эмбриональное и постэмбриональное развитие организмов. Причины нарушения развития организмов </w:t>
      </w:r>
    </w:p>
    <w:p w14:paraId="4FB3BB20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3.4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Генетика, ее задачи. Наследственность и изменчивость – свойства организмов. Методы генетики. Основные генетические понятия и символика. Хромосомная теория наследственности. Современные представления о гене и геноме </w:t>
      </w:r>
    </w:p>
    <w:p w14:paraId="3D1EA300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3.5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Закономерности наследственности, их цитологические основы. Закономерности наследования, установленные Г. Менделем, их цитологические основы (моно- и </w:t>
      </w:r>
      <w:proofErr w:type="spellStart"/>
      <w:r w:rsidRPr="001A5A2C">
        <w:rPr>
          <w:rFonts w:ascii="Times New Roman" w:eastAsia="Times New Roman" w:hAnsi="Times New Roman"/>
          <w:sz w:val="24"/>
          <w:szCs w:val="24"/>
        </w:rPr>
        <w:t>дигибридное</w:t>
      </w:r>
      <w:proofErr w:type="spellEnd"/>
      <w:r w:rsidRPr="001A5A2C">
        <w:rPr>
          <w:rFonts w:ascii="Times New Roman" w:eastAsia="Times New Roman" w:hAnsi="Times New Roman"/>
          <w:sz w:val="24"/>
          <w:szCs w:val="24"/>
        </w:rPr>
        <w:t xml:space="preserve"> скрещивание). Законы Т. Моргана: сцепленное наследование признаков, нарушение сцепления генов. Генетика пола. Наследование признаков, сцепленных с полом. Взаимодействие генов. Генотип как целостная система. Генетика человека. Методы изучения генетики человека. Решение генетических задач. Составление схем скрещивания </w:t>
      </w:r>
    </w:p>
    <w:p w14:paraId="5B6011D0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3.6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Закономерности изменчивости. Ненаследственная (модификационная) изменчивость. Норма реакции. Наследственная изменчивость: мутационная, комбинативная. Виды мутаций и их причины. Значение изменчивости в жизни организмов и в эволюции </w:t>
      </w:r>
    </w:p>
    <w:p w14:paraId="0F983819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3.7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Значение генетики для медицины. Наследственные болезни человека, их причины, профилактика. Вредное влияние мутагенов, алкоголя, наркотиков, никотина на генетический аппарат клетки. Защита среды от загрязнения мутагенами. Выявление источников мутагенов в окружающей среде (косвенно) и оценка возможных последствий их влияния на собственный организм </w:t>
      </w:r>
    </w:p>
    <w:p w14:paraId="5DACE142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3.8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Селекция, ее задачи и практическое значение. Вклад Н.И. Вавилова в развитие селекции: учение о центрах многообразия и происхождения культурных растений; закон гомологических рядов в наследственной изменчивости. Методы селекции и их генетические основы. Методы выведения новых сортов растений, пород животных, штаммов микроорганизмов. Значение генетики для селекции. Биологические основы выращивания культурных растений и домашних животных </w:t>
      </w:r>
    </w:p>
    <w:p w14:paraId="4C4A9A6F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3.9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Биотехнология, ее направления. Клеточная и генная инженерия, клонирование. Роль клеточной теории в становлении и развитии биотехнологии. Значение биотехнологии для развития селекции, сельского хозяйства, микробиологической промышленности, сохранения генофонда планеты. Этические аспекты некоторых исследований в биотехнологии (клонирование человека, направленные изменения генома) </w:t>
      </w:r>
    </w:p>
    <w:p w14:paraId="65137F05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lastRenderedPageBreak/>
        <w:t xml:space="preserve"> 4 . Система и многообразие органического мира </w:t>
      </w:r>
    </w:p>
    <w:p w14:paraId="37FCD5D5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4.1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Многообразие организмов. Значение работ К. Линнея и Ж.-Б. Ламарка. Основные систематические (таксономические) категории: вид, род, семейство, отряд (порядок), класс, тип (отдел), царство; их соподчиненность </w:t>
      </w:r>
    </w:p>
    <w:p w14:paraId="79A41F3F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4.2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Царство бактерий, строение, жизнедеятельность, размножение, роль в природе. Бактерии – возбудители заболеваний растений, животных, человека. Профилактика заболеваний, вызываемых бактериями </w:t>
      </w:r>
    </w:p>
    <w:p w14:paraId="284FB00B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4.3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Царство грибов, строение, жизнедеятельность, размножение. Использование грибов для получения продуктов питания и лекарств. Распознавание съедобных и ядовитых грибов. Лишайники, их разнообразие, особенности строения и жизнедеятельности. Роль в природе грибов и лишайников </w:t>
      </w:r>
    </w:p>
    <w:p w14:paraId="14216F17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4.4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Царство растений. Строение (ткани, клетки, органы), жизнедеятельность и размножение растительного организма (на примере покрытосеменных растений). Распознавание (на рисунках) органов растений </w:t>
      </w:r>
    </w:p>
    <w:p w14:paraId="61AF77B5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4.5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Многообразие растений. Основные отделы растений. Классы покрытосеменных, роль растений в природе и жизни человека </w:t>
      </w:r>
    </w:p>
    <w:p w14:paraId="239036FE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4.6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Царство животных. Одноклеточные и многоклеточные животные. Характеристика основных типов беспозвоночных, классов членистоногих. Особенности строения, жизнедеятельности, размножения, роль в природе и жизни человека </w:t>
      </w:r>
    </w:p>
    <w:p w14:paraId="6E9A78C0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4.7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Хордовые животные. Характеристика основных классов. Роль в природе и жизни человека. Распознавание (на рисунках) органов и систем органов у животных </w:t>
      </w:r>
    </w:p>
    <w:p w14:paraId="37174CB8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 xml:space="preserve"> 5 . Организм человека и его здоровье </w:t>
      </w:r>
    </w:p>
    <w:p w14:paraId="13E70923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5.1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Ткани. Строение и жизнедеятельность органов и систем органов: пищеварения, дыхания, выделения. Распознавание (на рисунках) тканей, органов, систем органов </w:t>
      </w:r>
    </w:p>
    <w:p w14:paraId="21563279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5.2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Строение и жизнедеятельность органов и систем органов: опорно-двигательной, покровной, кровообращения, </w:t>
      </w:r>
      <w:proofErr w:type="spellStart"/>
      <w:r w:rsidRPr="001A5A2C">
        <w:rPr>
          <w:rFonts w:ascii="Times New Roman" w:eastAsia="Times New Roman" w:hAnsi="Times New Roman"/>
          <w:sz w:val="24"/>
          <w:szCs w:val="24"/>
        </w:rPr>
        <w:t>лимфообращения</w:t>
      </w:r>
      <w:proofErr w:type="spellEnd"/>
      <w:r w:rsidRPr="001A5A2C">
        <w:rPr>
          <w:rFonts w:ascii="Times New Roman" w:eastAsia="Times New Roman" w:hAnsi="Times New Roman"/>
          <w:sz w:val="24"/>
          <w:szCs w:val="24"/>
        </w:rPr>
        <w:t xml:space="preserve">. Размножение и развитие человека. Распознавание (на рисунках) органов и систем органов </w:t>
      </w:r>
    </w:p>
    <w:p w14:paraId="02DB0CA0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5.3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Внутренняя среда организма человека. Группы крови. Переливание крови. Иммунитет. Обмен веществ и превращение энергии в организме человека. Витамины </w:t>
      </w:r>
    </w:p>
    <w:p w14:paraId="2880003D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5.4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Нервная и эндокринная системы. Нейрогуморальная регуляция процессов жизнедеятельности организма как основа его целостности, связи со средой </w:t>
      </w:r>
    </w:p>
    <w:p w14:paraId="5195DAC9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5.5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Анализаторы. Органы чувств, их роль в организме. Строение и функции. Высшая нервная деятельность. Сон, его значение. Сознание, память, эмоции, речь, мышление. Особенности психики человека </w:t>
      </w:r>
    </w:p>
    <w:p w14:paraId="7CF72B74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5.6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Личная и общественная гигиена, здоровый образ жизни. Профилактика инфекционных заболеваний (вирусных, бактериальных, грибковых, вызываемых животными). Предупреждение травматизма, приемы оказания первой помощи. Психическое и физическое здоровье человека. Факторы здоровья (аутотренинг, закаливание, двигательная активность). Факторы риска (стрессы, гиподинамия, переутомление, переохлаждение). Вредные и полезные привычки. Зависимость здоровья человека от состояния окружающей среды. Соблюдение санитарно-гигиенических норм и правил здорового образа жизни. Репродуктивное здоровье человека. Последствия влияния алкоголя, никотина, наркотических веществ на развитие зародыша человека </w:t>
      </w:r>
    </w:p>
    <w:p w14:paraId="314B0A8F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 xml:space="preserve"> 6 . Эволюция живой природы </w:t>
      </w:r>
    </w:p>
    <w:p w14:paraId="26E0EEE3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6.1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Вид, его критерии. Популяция – структурная единица вида и элементарная единица эволюции. </w:t>
      </w:r>
      <w:proofErr w:type="spellStart"/>
      <w:r w:rsidRPr="001A5A2C">
        <w:rPr>
          <w:rFonts w:ascii="Times New Roman" w:eastAsia="Times New Roman" w:hAnsi="Times New Roman"/>
          <w:sz w:val="24"/>
          <w:szCs w:val="24"/>
        </w:rPr>
        <w:t>Микроэволюция</w:t>
      </w:r>
      <w:proofErr w:type="spellEnd"/>
      <w:r w:rsidRPr="001A5A2C">
        <w:rPr>
          <w:rFonts w:ascii="Times New Roman" w:eastAsia="Times New Roman" w:hAnsi="Times New Roman"/>
          <w:sz w:val="24"/>
          <w:szCs w:val="24"/>
        </w:rPr>
        <w:t xml:space="preserve">. Образование новых видов. Способы видообразования </w:t>
      </w:r>
    </w:p>
    <w:p w14:paraId="1E393343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6.2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Развитие эволюционных идей. Значение эволюционной теории Ч. Дарвина. Взаимосвязь движущих сил эволюции. Формы естественного отбора, виды борьбы за существование. Синтетическая теория эволюции. Элементарные факторы эволюции. Исследования С.С. </w:t>
      </w:r>
      <w:proofErr w:type="spellStart"/>
      <w:r w:rsidRPr="001A5A2C">
        <w:rPr>
          <w:rFonts w:ascii="Times New Roman" w:eastAsia="Times New Roman" w:hAnsi="Times New Roman"/>
          <w:sz w:val="24"/>
          <w:szCs w:val="24"/>
        </w:rPr>
        <w:t>Четверикова</w:t>
      </w:r>
      <w:proofErr w:type="spellEnd"/>
      <w:r w:rsidRPr="001A5A2C">
        <w:rPr>
          <w:rFonts w:ascii="Times New Roman" w:eastAsia="Times New Roman" w:hAnsi="Times New Roman"/>
          <w:sz w:val="24"/>
          <w:szCs w:val="24"/>
        </w:rPr>
        <w:t xml:space="preserve">. Роль эволюционной теории в формировании современной естественнонаучной картины мира </w:t>
      </w:r>
    </w:p>
    <w:p w14:paraId="13705F0B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6.3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Доказательства эволюции живой природы. Результаты эволюции: приспособленность организмов к среде обитания, многообразие видов. </w:t>
      </w:r>
    </w:p>
    <w:p w14:paraId="58FAEA55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lastRenderedPageBreak/>
        <w:tab/>
        <w:t xml:space="preserve"> 6.4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Макроэволюция. Направления и пути эволюции (А.Н. Северцов, И.И. Шмальгаузен). Биологический прогресс и регресс, ароморфоз, идиоадаптация, дегенерация. Причины биологического прогресса и регресса. Гипотезы возникновения жизни на Земле. Основные ароморфозы в эволюции растений и животных. Усложнение живых организмов в процессе эволюции. </w:t>
      </w:r>
    </w:p>
    <w:p w14:paraId="2CFCA7B4" w14:textId="77777777" w:rsidR="001A5A2C" w:rsidRPr="00771627" w:rsidRDefault="001A5A2C" w:rsidP="001A5A2C">
      <w:pPr>
        <w:rPr>
          <w:rFonts w:ascii="Times New Roman" w:eastAsia="Times New Roman" w:hAnsi="Times New Roman"/>
          <w:color w:val="FF0000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6.5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Происхождение человека. Человек как вид, его место в системе органического мира. Гипотезы происхождения человека. Движущие силы и этапы эволюции человека. Человеческие расы, их генетическое родство</w:t>
      </w:r>
      <w:r w:rsidRPr="00771627">
        <w:rPr>
          <w:rFonts w:ascii="Times New Roman" w:eastAsia="Times New Roman" w:hAnsi="Times New Roman"/>
          <w:color w:val="FF0000"/>
          <w:sz w:val="24"/>
          <w:szCs w:val="24"/>
        </w:rPr>
        <w:t xml:space="preserve">. Биосоциальная природа человека. Социальная и природная среда, адаптации к ней человека </w:t>
      </w:r>
    </w:p>
    <w:p w14:paraId="73BA82A6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 xml:space="preserve"> 7 . Экосистемы и присущие им закономерности </w:t>
      </w:r>
    </w:p>
    <w:p w14:paraId="55330779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7.1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Среды обитания организмов. Экологические факторы: абиотические, биотические, их значение. Антропогенный фактор </w:t>
      </w:r>
    </w:p>
    <w:p w14:paraId="21B29FD3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7.2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Экосистема (биогеоценоз), ее компоненты: продуценты, консументы, </w:t>
      </w:r>
      <w:proofErr w:type="spellStart"/>
      <w:r w:rsidRPr="001A5A2C">
        <w:rPr>
          <w:rFonts w:ascii="Times New Roman" w:eastAsia="Times New Roman" w:hAnsi="Times New Roman"/>
          <w:sz w:val="24"/>
          <w:szCs w:val="24"/>
        </w:rPr>
        <w:t>редуценты</w:t>
      </w:r>
      <w:proofErr w:type="spellEnd"/>
      <w:r w:rsidRPr="001A5A2C">
        <w:rPr>
          <w:rFonts w:ascii="Times New Roman" w:eastAsia="Times New Roman" w:hAnsi="Times New Roman"/>
          <w:sz w:val="24"/>
          <w:szCs w:val="24"/>
        </w:rPr>
        <w:t xml:space="preserve">, их роль. Видовая и пространственная структура экосистемы. </w:t>
      </w:r>
      <w:r w:rsidRPr="000E7A9D">
        <w:rPr>
          <w:rFonts w:ascii="Times New Roman" w:eastAsia="Times New Roman" w:hAnsi="Times New Roman"/>
          <w:color w:val="FF0000"/>
          <w:sz w:val="24"/>
          <w:szCs w:val="24"/>
        </w:rPr>
        <w:t>Трофические уровни</w:t>
      </w:r>
      <w:r w:rsidRPr="001A5A2C">
        <w:rPr>
          <w:rFonts w:ascii="Times New Roman" w:eastAsia="Times New Roman" w:hAnsi="Times New Roman"/>
          <w:sz w:val="24"/>
          <w:szCs w:val="24"/>
        </w:rPr>
        <w:t xml:space="preserve">. Цепи и сети питания, их звенья. Правила экологической пирамиды. Составление схем передачи веществ и энергии (цепей и сетей питания) </w:t>
      </w:r>
    </w:p>
    <w:p w14:paraId="5CAA2696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7.3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Разнообразие экосистем (биогеоценозов). Саморазвитие и смена экосистем. Устойчивость и динамика экосистем. Биологическое разнообразие, саморегуляция и круговорот веществ – основа устойчивого развития экосистем. Причины устойчивости и смены экосистем. Изменения в экосистемах под влиянием деятельности человека. </w:t>
      </w:r>
      <w:proofErr w:type="spellStart"/>
      <w:r w:rsidRPr="001A5A2C">
        <w:rPr>
          <w:rFonts w:ascii="Times New Roman" w:eastAsia="Times New Roman" w:hAnsi="Times New Roman"/>
          <w:sz w:val="24"/>
          <w:szCs w:val="24"/>
        </w:rPr>
        <w:t>Агроэкосистемы</w:t>
      </w:r>
      <w:proofErr w:type="spellEnd"/>
      <w:r w:rsidRPr="001A5A2C">
        <w:rPr>
          <w:rFonts w:ascii="Times New Roman" w:eastAsia="Times New Roman" w:hAnsi="Times New Roman"/>
          <w:sz w:val="24"/>
          <w:szCs w:val="24"/>
        </w:rPr>
        <w:t xml:space="preserve">, основные отличия от природных экосистем </w:t>
      </w:r>
    </w:p>
    <w:p w14:paraId="06972688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7.4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Биосфера – глобальная экосистема. Учение В.И. Вернадского о биосфере. Живое вещество, его функции. Особенности распределения биомассы на Земле. Биологический круговорот веществ и превращение энергии в биосфере, роль в нем организмов разных царств. Эволюция биосферы </w:t>
      </w:r>
    </w:p>
    <w:p w14:paraId="43293825" w14:textId="6FADE14E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7.5 </w:t>
      </w:r>
      <w:r w:rsidRPr="001A5A2C">
        <w:rPr>
          <w:rFonts w:ascii="Times New Roman" w:eastAsia="Times New Roman" w:hAnsi="Times New Roman"/>
          <w:sz w:val="24"/>
          <w:szCs w:val="24"/>
        </w:rPr>
        <w:tab/>
        <w:t xml:space="preserve"> Глобальные изменения в биосфере, вызванные деятельностью человека (нарушение озонового экрана, кислотные дожди, парниковый эффект и др.). Проблемы устойчивого развития биосферы. Сохранение многообразия видов как основа устойчивости биосферы. Правила поведения в природной среде</w:t>
      </w:r>
    </w:p>
    <w:p w14:paraId="3FEB0ABD" w14:textId="77777777" w:rsidR="001A5A2C" w:rsidRPr="001A5A2C" w:rsidRDefault="001A5A2C" w:rsidP="001A5A2C">
      <w:pPr>
        <w:rPr>
          <w:rFonts w:ascii="Times New Roman" w:eastAsia="Times New Roman" w:hAnsi="Times New Roman"/>
          <w:sz w:val="24"/>
          <w:szCs w:val="24"/>
        </w:rPr>
      </w:pPr>
    </w:p>
    <w:p w14:paraId="5D1C2760" w14:textId="09590E88" w:rsidR="00755060" w:rsidRDefault="00DA7090" w:rsidP="00DA7090">
      <w:pPr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7090">
        <w:rPr>
          <w:rFonts w:ascii="Times New Roman" w:eastAsia="Times New Roman" w:hAnsi="Times New Roman"/>
          <w:b/>
          <w:sz w:val="24"/>
          <w:szCs w:val="24"/>
        </w:rPr>
        <w:t xml:space="preserve">2. Содержание </w:t>
      </w:r>
      <w:r w:rsidR="00721FCF">
        <w:rPr>
          <w:rFonts w:ascii="Times New Roman" w:eastAsia="Times New Roman" w:hAnsi="Times New Roman"/>
          <w:b/>
          <w:sz w:val="24"/>
          <w:szCs w:val="24"/>
        </w:rPr>
        <w:t>спец</w:t>
      </w:r>
      <w:r w:rsidRPr="00DA7090">
        <w:rPr>
          <w:rFonts w:ascii="Times New Roman" w:eastAsia="Times New Roman" w:hAnsi="Times New Roman"/>
          <w:b/>
          <w:sz w:val="24"/>
          <w:szCs w:val="24"/>
        </w:rPr>
        <w:t xml:space="preserve">курса </w:t>
      </w:r>
      <w:r w:rsidR="002F240E">
        <w:rPr>
          <w:rFonts w:ascii="Times New Roman" w:hAnsi="Times New Roman" w:cs="Times New Roman"/>
          <w:b/>
          <w:sz w:val="24"/>
          <w:szCs w:val="24"/>
        </w:rPr>
        <w:t>«</w:t>
      </w:r>
      <w:r w:rsidR="005A44E5">
        <w:rPr>
          <w:rFonts w:ascii="Times New Roman" w:hAnsi="Times New Roman" w:cs="Times New Roman"/>
          <w:b/>
          <w:sz w:val="24"/>
          <w:szCs w:val="24"/>
        </w:rPr>
        <w:t>Мир живой природы</w:t>
      </w:r>
      <w:r w:rsidR="002F240E" w:rsidRPr="00436187">
        <w:rPr>
          <w:rFonts w:ascii="Times New Roman" w:hAnsi="Times New Roman" w:cs="Times New Roman"/>
          <w:b/>
          <w:sz w:val="24"/>
          <w:szCs w:val="24"/>
        </w:rPr>
        <w:t>»</w:t>
      </w:r>
      <w:r w:rsidR="002F2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090">
        <w:rPr>
          <w:rFonts w:ascii="Times New Roman" w:eastAsia="Times New Roman" w:hAnsi="Times New Roman"/>
          <w:b/>
          <w:sz w:val="24"/>
          <w:szCs w:val="24"/>
        </w:rPr>
        <w:t>с указанием форм организации и видов деятельности.</w:t>
      </w:r>
    </w:p>
    <w:p w14:paraId="1C1F6E4F" w14:textId="08391123" w:rsidR="00C634C8" w:rsidRDefault="00C634C8" w:rsidP="00C634C8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634C8">
        <w:rPr>
          <w:rFonts w:ascii="Times New Roman" w:hAnsi="Times New Roman" w:cs="Times New Roman"/>
          <w:i/>
          <w:sz w:val="24"/>
          <w:szCs w:val="24"/>
        </w:rPr>
        <w:t>Раздел 1 «</w:t>
      </w:r>
      <w:r w:rsidR="009647B7">
        <w:rPr>
          <w:rFonts w:ascii="Times New Roman" w:hAnsi="Times New Roman" w:cs="Times New Roman"/>
          <w:i/>
          <w:sz w:val="24"/>
          <w:szCs w:val="24"/>
        </w:rPr>
        <w:t>Биология как наука. Методы познания биологических систем</w:t>
      </w:r>
      <w:r w:rsidRPr="00C634C8">
        <w:rPr>
          <w:rFonts w:ascii="Times New Roman" w:hAnsi="Times New Roman" w:cs="Times New Roman"/>
          <w:i/>
          <w:sz w:val="24"/>
          <w:szCs w:val="24"/>
        </w:rPr>
        <w:t>» (</w:t>
      </w:r>
      <w:r w:rsidR="00F90C38">
        <w:rPr>
          <w:rFonts w:ascii="Times New Roman" w:hAnsi="Times New Roman" w:cs="Times New Roman"/>
          <w:i/>
          <w:sz w:val="24"/>
          <w:szCs w:val="24"/>
        </w:rPr>
        <w:t>11</w:t>
      </w:r>
      <w:r w:rsidRPr="00C634C8">
        <w:rPr>
          <w:rFonts w:ascii="Times New Roman" w:hAnsi="Times New Roman" w:cs="Times New Roman"/>
          <w:i/>
          <w:sz w:val="24"/>
          <w:szCs w:val="24"/>
        </w:rPr>
        <w:t xml:space="preserve"> ч)</w:t>
      </w:r>
    </w:p>
    <w:p w14:paraId="7CD79DC5" w14:textId="6ED02BFD" w:rsidR="009647B7" w:rsidRDefault="009647B7" w:rsidP="00C634C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как наука, ее достижения, методы познания живой природы. Уровневая организация и эволюция. Общие признаки биологических систем.</w:t>
      </w:r>
    </w:p>
    <w:p w14:paraId="43348A3D" w14:textId="701F3A00" w:rsidR="00BE72C4" w:rsidRDefault="00BE72C4" w:rsidP="00C634C8">
      <w:pPr>
        <w:ind w:left="360"/>
        <w:rPr>
          <w:rFonts w:ascii="Times New Roman" w:hAnsi="Times New Roman" w:cs="Times New Roman"/>
          <w:sz w:val="24"/>
          <w:szCs w:val="24"/>
        </w:rPr>
      </w:pPr>
      <w:r w:rsidRPr="00BE72C4">
        <w:rPr>
          <w:rFonts w:ascii="Times New Roman" w:hAnsi="Times New Roman" w:cs="Times New Roman"/>
          <w:sz w:val="24"/>
          <w:szCs w:val="24"/>
        </w:rPr>
        <w:t>(использование оборудования центра «Точка роста» План работы и техника безопасности при выполнении лабораторных работ. Экскурсионное знакомство с кабинетом и набором оборудования кабинета)</w:t>
      </w:r>
    </w:p>
    <w:p w14:paraId="76CC7CEF" w14:textId="77777777" w:rsidR="00C634C8" w:rsidRDefault="00C634C8" w:rsidP="00C634C8">
      <w:pPr>
        <w:ind w:left="360"/>
        <w:rPr>
          <w:rFonts w:ascii="Times New Roman" w:hAnsi="Times New Roman" w:cs="Times New Roman"/>
          <w:sz w:val="24"/>
          <w:szCs w:val="24"/>
        </w:rPr>
      </w:pPr>
      <w:r w:rsidRPr="00C634C8">
        <w:rPr>
          <w:rFonts w:ascii="Times New Roman" w:hAnsi="Times New Roman" w:cs="Times New Roman"/>
          <w:sz w:val="24"/>
          <w:szCs w:val="24"/>
        </w:rPr>
        <w:t>Лекции, практические работы, доклады</w:t>
      </w:r>
    </w:p>
    <w:p w14:paraId="1DE1CC18" w14:textId="0F06D07B" w:rsidR="00C634C8" w:rsidRPr="00C634C8" w:rsidRDefault="00C634C8" w:rsidP="00C634C8">
      <w:pPr>
        <w:ind w:left="360"/>
        <w:rPr>
          <w:rFonts w:ascii="Times New Roman" w:hAnsi="Times New Roman" w:cs="Times New Roman"/>
          <w:sz w:val="24"/>
          <w:szCs w:val="24"/>
        </w:rPr>
      </w:pPr>
      <w:r w:rsidRPr="00C634C8">
        <w:rPr>
          <w:rFonts w:ascii="Times New Roman" w:hAnsi="Times New Roman" w:cs="Times New Roman"/>
          <w:sz w:val="24"/>
          <w:szCs w:val="24"/>
        </w:rPr>
        <w:t>Раздел 2: «</w:t>
      </w:r>
      <w:r w:rsidR="009647B7" w:rsidRPr="00451EFE">
        <w:rPr>
          <w:rFonts w:ascii="Times New Roman" w:hAnsi="Times New Roman" w:cs="Times New Roman"/>
          <w:i/>
          <w:sz w:val="24"/>
          <w:szCs w:val="24"/>
        </w:rPr>
        <w:t>Характеристика царств живой природы</w:t>
      </w:r>
      <w:r w:rsidRPr="00C634C8">
        <w:rPr>
          <w:rFonts w:ascii="Times New Roman" w:hAnsi="Times New Roman" w:cs="Times New Roman"/>
          <w:sz w:val="24"/>
          <w:szCs w:val="24"/>
        </w:rPr>
        <w:t>» (</w:t>
      </w:r>
      <w:r w:rsidR="00F90C38">
        <w:rPr>
          <w:rFonts w:ascii="Times New Roman" w:hAnsi="Times New Roman" w:cs="Times New Roman"/>
          <w:sz w:val="24"/>
          <w:szCs w:val="24"/>
        </w:rPr>
        <w:t>18</w:t>
      </w:r>
      <w:r w:rsidRPr="00C634C8">
        <w:rPr>
          <w:rFonts w:ascii="Times New Roman" w:hAnsi="Times New Roman" w:cs="Times New Roman"/>
          <w:sz w:val="24"/>
          <w:szCs w:val="24"/>
        </w:rPr>
        <w:t>ч)</w:t>
      </w:r>
    </w:p>
    <w:p w14:paraId="7A5F8484" w14:textId="7D54F770" w:rsidR="00C634C8" w:rsidRDefault="009647B7" w:rsidP="00C634C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организации и строения представителей разных царств живой природы. </w:t>
      </w:r>
      <w:r w:rsidR="00C634C8" w:rsidRPr="00C634C8">
        <w:rPr>
          <w:rFonts w:ascii="Times New Roman" w:hAnsi="Times New Roman" w:cs="Times New Roman"/>
          <w:sz w:val="24"/>
          <w:szCs w:val="24"/>
        </w:rPr>
        <w:t>Организм как единая система.</w:t>
      </w:r>
      <w:r w:rsidR="001A5A2C" w:rsidRPr="001A5A2C">
        <w:t xml:space="preserve"> </w:t>
      </w:r>
      <w:proofErr w:type="spellStart"/>
      <w:r w:rsidR="001A5A2C" w:rsidRPr="001A5A2C">
        <w:rPr>
          <w:rFonts w:ascii="Times New Roman" w:hAnsi="Times New Roman" w:cs="Times New Roman"/>
          <w:sz w:val="24"/>
          <w:szCs w:val="24"/>
        </w:rPr>
        <w:t>Подцарство</w:t>
      </w:r>
      <w:proofErr w:type="spellEnd"/>
      <w:r w:rsidR="001A5A2C" w:rsidRPr="001A5A2C">
        <w:rPr>
          <w:rFonts w:ascii="Times New Roman" w:hAnsi="Times New Roman" w:cs="Times New Roman"/>
          <w:sz w:val="24"/>
          <w:szCs w:val="24"/>
        </w:rPr>
        <w:t xml:space="preserve"> низшие растения, водоросли. Ткани и органы высших </w:t>
      </w:r>
      <w:proofErr w:type="spellStart"/>
      <w:r w:rsidR="001A5A2C" w:rsidRPr="001A5A2C">
        <w:rPr>
          <w:rFonts w:ascii="Times New Roman" w:hAnsi="Times New Roman" w:cs="Times New Roman"/>
          <w:sz w:val="24"/>
          <w:szCs w:val="24"/>
        </w:rPr>
        <w:t>растений:вегетативные</w:t>
      </w:r>
      <w:proofErr w:type="spellEnd"/>
      <w:r w:rsidR="001A5A2C" w:rsidRPr="001A5A2C">
        <w:rPr>
          <w:rFonts w:ascii="Times New Roman" w:hAnsi="Times New Roman" w:cs="Times New Roman"/>
          <w:sz w:val="24"/>
          <w:szCs w:val="24"/>
        </w:rPr>
        <w:t xml:space="preserve"> органы и генеративные органы высших растений. </w:t>
      </w:r>
      <w:proofErr w:type="spellStart"/>
      <w:r w:rsidR="001A5A2C" w:rsidRPr="001A5A2C">
        <w:rPr>
          <w:rFonts w:ascii="Times New Roman" w:hAnsi="Times New Roman" w:cs="Times New Roman"/>
          <w:sz w:val="24"/>
          <w:szCs w:val="24"/>
        </w:rPr>
        <w:t>Подцарство</w:t>
      </w:r>
      <w:proofErr w:type="spellEnd"/>
      <w:r w:rsidR="001A5A2C" w:rsidRPr="001A5A2C">
        <w:rPr>
          <w:rFonts w:ascii="Times New Roman" w:hAnsi="Times New Roman" w:cs="Times New Roman"/>
          <w:sz w:val="24"/>
          <w:szCs w:val="24"/>
        </w:rPr>
        <w:t xml:space="preserve"> высшие растения: споровые, семенные растения. Отделы: голосеменные и покрытосеменные растения. Семейства класса Однодольные и класса Двудольные растения.</w:t>
      </w:r>
      <w:r w:rsidR="001A5A2C" w:rsidRPr="001A5A2C">
        <w:t xml:space="preserve"> </w:t>
      </w:r>
      <w:proofErr w:type="spellStart"/>
      <w:r w:rsidR="001A5A2C" w:rsidRPr="001A5A2C">
        <w:rPr>
          <w:rFonts w:ascii="Times New Roman" w:hAnsi="Times New Roman" w:cs="Times New Roman"/>
          <w:sz w:val="24"/>
          <w:szCs w:val="24"/>
        </w:rPr>
        <w:t>Подцарство</w:t>
      </w:r>
      <w:proofErr w:type="spellEnd"/>
      <w:r w:rsidR="001A5A2C" w:rsidRPr="001A5A2C">
        <w:rPr>
          <w:rFonts w:ascii="Times New Roman" w:hAnsi="Times New Roman" w:cs="Times New Roman"/>
          <w:sz w:val="24"/>
          <w:szCs w:val="24"/>
        </w:rPr>
        <w:t xml:space="preserve"> Простейшие</w:t>
      </w:r>
      <w:r w:rsidR="005B606D">
        <w:rPr>
          <w:rFonts w:ascii="Times New Roman" w:hAnsi="Times New Roman" w:cs="Times New Roman"/>
          <w:sz w:val="24"/>
          <w:szCs w:val="24"/>
        </w:rPr>
        <w:t xml:space="preserve"> </w:t>
      </w:r>
      <w:r w:rsidR="001A5A2C" w:rsidRPr="001A5A2C">
        <w:rPr>
          <w:rFonts w:ascii="Times New Roman" w:hAnsi="Times New Roman" w:cs="Times New Roman"/>
          <w:sz w:val="24"/>
          <w:szCs w:val="24"/>
        </w:rPr>
        <w:t xml:space="preserve">(Одноклеточные). </w:t>
      </w:r>
      <w:proofErr w:type="spellStart"/>
      <w:r w:rsidR="001A5A2C" w:rsidRPr="001A5A2C">
        <w:rPr>
          <w:rFonts w:ascii="Times New Roman" w:hAnsi="Times New Roman" w:cs="Times New Roman"/>
          <w:sz w:val="24"/>
          <w:szCs w:val="24"/>
        </w:rPr>
        <w:t>Подцарство</w:t>
      </w:r>
      <w:proofErr w:type="spellEnd"/>
      <w:r w:rsidR="001A5A2C" w:rsidRPr="001A5A2C">
        <w:rPr>
          <w:rFonts w:ascii="Times New Roman" w:hAnsi="Times New Roman" w:cs="Times New Roman"/>
          <w:sz w:val="24"/>
          <w:szCs w:val="24"/>
        </w:rPr>
        <w:t xml:space="preserve"> Многоклеточные, тип Кишечнополостные, тип Плоские черви, тип Круглые черви, тип Кольчатые черви, тип Моллюски, тип Членистоногие. Класс Ракообразные, </w:t>
      </w:r>
      <w:proofErr w:type="spellStart"/>
      <w:r w:rsidR="001A5A2C" w:rsidRPr="001A5A2C">
        <w:rPr>
          <w:rFonts w:ascii="Times New Roman" w:hAnsi="Times New Roman" w:cs="Times New Roman"/>
          <w:sz w:val="24"/>
          <w:szCs w:val="24"/>
        </w:rPr>
        <w:t>Пукообразные</w:t>
      </w:r>
      <w:proofErr w:type="spellEnd"/>
      <w:r w:rsidR="001A5A2C" w:rsidRPr="001A5A2C">
        <w:rPr>
          <w:rFonts w:ascii="Times New Roman" w:hAnsi="Times New Roman" w:cs="Times New Roman"/>
          <w:sz w:val="24"/>
          <w:szCs w:val="24"/>
        </w:rPr>
        <w:t xml:space="preserve">, Насекомые. Тип Хордовые, класс Ланцетники, Рыбы, Земноводные, Пресмыкающиеся, Птицы, Млекопитающие. Подклассы </w:t>
      </w:r>
      <w:proofErr w:type="spellStart"/>
      <w:r w:rsidR="001A5A2C" w:rsidRPr="001A5A2C">
        <w:rPr>
          <w:rFonts w:ascii="Times New Roman" w:hAnsi="Times New Roman" w:cs="Times New Roman"/>
          <w:sz w:val="24"/>
          <w:szCs w:val="24"/>
        </w:rPr>
        <w:t>Первозвери</w:t>
      </w:r>
      <w:proofErr w:type="spellEnd"/>
      <w:r w:rsidR="001A5A2C" w:rsidRPr="001A5A2C">
        <w:rPr>
          <w:rFonts w:ascii="Times New Roman" w:hAnsi="Times New Roman" w:cs="Times New Roman"/>
          <w:sz w:val="24"/>
          <w:szCs w:val="24"/>
        </w:rPr>
        <w:t>, Сумчатые, Плацентарные</w:t>
      </w:r>
      <w:r w:rsidR="00C634C8" w:rsidRPr="00C634C8">
        <w:rPr>
          <w:rFonts w:ascii="Times New Roman" w:hAnsi="Times New Roman" w:cs="Times New Roman"/>
          <w:sz w:val="24"/>
          <w:szCs w:val="24"/>
        </w:rPr>
        <w:t xml:space="preserve"> Гомеостаз. Размножение, значение размножения в масштабах биосферы. Основные законы наследственности и изменчивости. Значение наследственности и изменчивости организмов  для эволюционного процесса, селекции.</w:t>
      </w:r>
    </w:p>
    <w:p w14:paraId="38FFB665" w14:textId="72A69FFF" w:rsidR="00BE72C4" w:rsidRDefault="00BE72C4" w:rsidP="00C634C8">
      <w:pPr>
        <w:ind w:left="360"/>
        <w:rPr>
          <w:rFonts w:ascii="Times New Roman" w:hAnsi="Times New Roman" w:cs="Times New Roman"/>
          <w:sz w:val="24"/>
          <w:szCs w:val="24"/>
        </w:rPr>
      </w:pPr>
      <w:r w:rsidRPr="00BE72C4">
        <w:rPr>
          <w:rFonts w:ascii="Times New Roman" w:hAnsi="Times New Roman" w:cs="Times New Roman"/>
          <w:sz w:val="24"/>
          <w:szCs w:val="24"/>
        </w:rPr>
        <w:t xml:space="preserve">Практическая работа, Устройство микроскопа (Использование микроскопа Левенгук кабинета «Точка роста»), Рассматривание микропрепаратов </w:t>
      </w:r>
      <w:r>
        <w:rPr>
          <w:rFonts w:ascii="Times New Roman" w:hAnsi="Times New Roman" w:cs="Times New Roman"/>
          <w:sz w:val="24"/>
          <w:szCs w:val="24"/>
        </w:rPr>
        <w:t xml:space="preserve">набора «Набор </w:t>
      </w:r>
      <w:r>
        <w:rPr>
          <w:rFonts w:ascii="Times New Roman" w:hAnsi="Times New Roman" w:cs="Times New Roman"/>
          <w:sz w:val="24"/>
          <w:szCs w:val="24"/>
        </w:rPr>
        <w:lastRenderedPageBreak/>
        <w:t>микропрепаратов по ботанике», «Набор микропрепаратов по зоологии»</w:t>
      </w:r>
      <w:r w:rsidR="005B606D">
        <w:rPr>
          <w:rFonts w:ascii="Times New Roman" w:hAnsi="Times New Roman" w:cs="Times New Roman"/>
          <w:sz w:val="24"/>
          <w:szCs w:val="24"/>
        </w:rPr>
        <w:t>, «набор микропрепаратов по общей биологии»</w:t>
      </w:r>
      <w:r w:rsidRPr="00BE72C4">
        <w:rPr>
          <w:rFonts w:ascii="Times New Roman" w:hAnsi="Times New Roman" w:cs="Times New Roman"/>
          <w:sz w:val="24"/>
          <w:szCs w:val="24"/>
        </w:rPr>
        <w:t xml:space="preserve"> (Использование микроскопа Левенгук кабинета «Точка роста»), Зарисовка биологических объектов (Использование микроскопа Левенгук кабинета «Точка роста»).</w:t>
      </w:r>
    </w:p>
    <w:p w14:paraId="3D6BA6F4" w14:textId="675813E2" w:rsidR="00C634C8" w:rsidRDefault="00C634C8" w:rsidP="00C634C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Лекции, практические работы, доклады</w:t>
      </w:r>
    </w:p>
    <w:p w14:paraId="65F0A0CD" w14:textId="1AA49BE9" w:rsidR="00C634C8" w:rsidRDefault="00C634C8" w:rsidP="00C634C8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634C8">
        <w:rPr>
          <w:rFonts w:ascii="Times New Roman" w:hAnsi="Times New Roman" w:cs="Times New Roman"/>
          <w:i/>
          <w:sz w:val="24"/>
          <w:szCs w:val="24"/>
        </w:rPr>
        <w:t>Раздел 3: «</w:t>
      </w:r>
      <w:r w:rsidR="009647B7">
        <w:rPr>
          <w:rFonts w:ascii="Times New Roman" w:hAnsi="Times New Roman" w:cs="Times New Roman"/>
          <w:i/>
          <w:sz w:val="24"/>
          <w:szCs w:val="24"/>
        </w:rPr>
        <w:t>Генетическая информация в клетке</w:t>
      </w:r>
      <w:r w:rsidRPr="00C634C8">
        <w:rPr>
          <w:rFonts w:ascii="Times New Roman" w:hAnsi="Times New Roman" w:cs="Times New Roman"/>
          <w:i/>
          <w:sz w:val="24"/>
          <w:szCs w:val="24"/>
        </w:rPr>
        <w:t>» (</w:t>
      </w:r>
      <w:r w:rsidR="00F90C38">
        <w:rPr>
          <w:rFonts w:ascii="Times New Roman" w:hAnsi="Times New Roman" w:cs="Times New Roman"/>
          <w:i/>
          <w:sz w:val="24"/>
          <w:szCs w:val="24"/>
        </w:rPr>
        <w:t>27</w:t>
      </w:r>
      <w:r w:rsidRPr="00C634C8">
        <w:rPr>
          <w:rFonts w:ascii="Times New Roman" w:hAnsi="Times New Roman" w:cs="Times New Roman"/>
          <w:i/>
          <w:sz w:val="24"/>
          <w:szCs w:val="24"/>
        </w:rPr>
        <w:t xml:space="preserve"> ч.)</w:t>
      </w:r>
    </w:p>
    <w:p w14:paraId="5B55C139" w14:textId="312270C4" w:rsidR="009647B7" w:rsidRPr="009647B7" w:rsidRDefault="009647B7" w:rsidP="00C634C8">
      <w:pPr>
        <w:ind w:left="360"/>
        <w:rPr>
          <w:rFonts w:ascii="Times New Roman" w:hAnsi="Times New Roman" w:cs="Times New Roman"/>
          <w:sz w:val="24"/>
          <w:szCs w:val="24"/>
        </w:rPr>
      </w:pPr>
      <w:r w:rsidRPr="009647B7">
        <w:rPr>
          <w:rFonts w:ascii="Times New Roman" w:hAnsi="Times New Roman" w:cs="Times New Roman"/>
          <w:sz w:val="24"/>
          <w:szCs w:val="24"/>
        </w:rPr>
        <w:t xml:space="preserve">Гены, генетический код и его свойства. </w:t>
      </w:r>
      <w:r w:rsidR="002A7FC7">
        <w:rPr>
          <w:rFonts w:ascii="Times New Roman" w:hAnsi="Times New Roman" w:cs="Times New Roman"/>
          <w:sz w:val="24"/>
          <w:szCs w:val="24"/>
        </w:rPr>
        <w:t>Реакции матричного синтеза</w:t>
      </w:r>
      <w:r w:rsidRPr="009647B7">
        <w:rPr>
          <w:rFonts w:ascii="Times New Roman" w:hAnsi="Times New Roman" w:cs="Times New Roman"/>
          <w:sz w:val="24"/>
          <w:szCs w:val="24"/>
        </w:rPr>
        <w:t>. Биосинтез белка и нуклеиновых кислот.</w:t>
      </w:r>
      <w:r w:rsidR="00B043AD" w:rsidRPr="00B043AD">
        <w:t xml:space="preserve"> </w:t>
      </w:r>
      <w:r w:rsidR="00B043AD" w:rsidRPr="00B043AD">
        <w:rPr>
          <w:rFonts w:ascii="Times New Roman" w:hAnsi="Times New Roman" w:cs="Times New Roman"/>
          <w:sz w:val="24"/>
          <w:szCs w:val="24"/>
        </w:rPr>
        <w:t xml:space="preserve">Наследственность и изменчивость. Первый, второй и третий закон Менделя. </w:t>
      </w:r>
      <w:proofErr w:type="spellStart"/>
      <w:r w:rsidR="00B043AD" w:rsidRPr="00B043AD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="00B043AD" w:rsidRPr="00B043AD">
        <w:rPr>
          <w:rFonts w:ascii="Times New Roman" w:hAnsi="Times New Roman" w:cs="Times New Roman"/>
          <w:sz w:val="24"/>
          <w:szCs w:val="24"/>
        </w:rPr>
        <w:t xml:space="preserve"> и моногибридное </w:t>
      </w:r>
      <w:proofErr w:type="spellStart"/>
      <w:r w:rsidR="00B043AD" w:rsidRPr="00B043AD">
        <w:rPr>
          <w:rFonts w:ascii="Times New Roman" w:hAnsi="Times New Roman" w:cs="Times New Roman"/>
          <w:sz w:val="24"/>
          <w:szCs w:val="24"/>
        </w:rPr>
        <w:t>скрещевание</w:t>
      </w:r>
      <w:proofErr w:type="spellEnd"/>
      <w:r w:rsidR="00B043AD" w:rsidRPr="00B043AD">
        <w:rPr>
          <w:rFonts w:ascii="Times New Roman" w:hAnsi="Times New Roman" w:cs="Times New Roman"/>
          <w:sz w:val="24"/>
          <w:szCs w:val="24"/>
        </w:rPr>
        <w:t>. Генетика пола, сцепленное с полом наследование.</w:t>
      </w:r>
      <w:r w:rsidR="00B04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3AD">
        <w:rPr>
          <w:rFonts w:ascii="Times New Roman" w:hAnsi="Times New Roman" w:cs="Times New Roman"/>
          <w:sz w:val="24"/>
          <w:szCs w:val="24"/>
        </w:rPr>
        <w:t>Псевдоаутосомное</w:t>
      </w:r>
      <w:proofErr w:type="spellEnd"/>
      <w:r w:rsidR="00B043AD">
        <w:rPr>
          <w:rFonts w:ascii="Times New Roman" w:hAnsi="Times New Roman" w:cs="Times New Roman"/>
          <w:sz w:val="24"/>
          <w:szCs w:val="24"/>
        </w:rPr>
        <w:t xml:space="preserve"> наследование. Наследование по </w:t>
      </w:r>
      <w:proofErr w:type="spellStart"/>
      <w:r w:rsidR="00B043AD">
        <w:rPr>
          <w:rFonts w:ascii="Times New Roman" w:hAnsi="Times New Roman" w:cs="Times New Roman"/>
          <w:sz w:val="24"/>
          <w:szCs w:val="24"/>
        </w:rPr>
        <w:t>голандрическому</w:t>
      </w:r>
      <w:proofErr w:type="spellEnd"/>
      <w:r w:rsidR="00B043AD">
        <w:rPr>
          <w:rFonts w:ascii="Times New Roman" w:hAnsi="Times New Roman" w:cs="Times New Roman"/>
          <w:sz w:val="24"/>
          <w:szCs w:val="24"/>
        </w:rPr>
        <w:t xml:space="preserve"> признаку, двойное сцепление с Х -хромосомой.</w:t>
      </w:r>
      <w:r w:rsidR="00B043AD" w:rsidRPr="00B043AD">
        <w:rPr>
          <w:rFonts w:ascii="Times New Roman" w:hAnsi="Times New Roman" w:cs="Times New Roman"/>
          <w:sz w:val="24"/>
          <w:szCs w:val="24"/>
        </w:rPr>
        <w:t xml:space="preserve"> Методы генетики. Селекция, центры происхождения культурных растений.</w:t>
      </w:r>
    </w:p>
    <w:p w14:paraId="03E27F01" w14:textId="3A03B7FD" w:rsidR="007217EE" w:rsidRDefault="007217EE" w:rsidP="007217EE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634C8">
        <w:rPr>
          <w:rFonts w:ascii="Times New Roman" w:hAnsi="Times New Roman" w:cs="Times New Roman"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C634C8">
        <w:rPr>
          <w:rFonts w:ascii="Times New Roman" w:hAnsi="Times New Roman" w:cs="Times New Roman"/>
          <w:i/>
          <w:sz w:val="24"/>
          <w:szCs w:val="24"/>
        </w:rPr>
        <w:t>: «</w:t>
      </w:r>
      <w:r>
        <w:rPr>
          <w:rFonts w:ascii="Times New Roman" w:hAnsi="Times New Roman" w:cs="Times New Roman"/>
          <w:i/>
          <w:sz w:val="24"/>
          <w:szCs w:val="24"/>
        </w:rPr>
        <w:t>Организм человека и его здоровье</w:t>
      </w:r>
      <w:r w:rsidRPr="00C634C8">
        <w:rPr>
          <w:rFonts w:ascii="Times New Roman" w:hAnsi="Times New Roman" w:cs="Times New Roman"/>
          <w:i/>
          <w:sz w:val="24"/>
          <w:szCs w:val="24"/>
        </w:rPr>
        <w:t>» (</w:t>
      </w:r>
      <w:r w:rsidR="00F90C38">
        <w:rPr>
          <w:rFonts w:ascii="Times New Roman" w:hAnsi="Times New Roman" w:cs="Times New Roman"/>
          <w:i/>
          <w:sz w:val="24"/>
          <w:szCs w:val="24"/>
        </w:rPr>
        <w:t>21</w:t>
      </w:r>
      <w:r w:rsidRPr="00C634C8">
        <w:rPr>
          <w:rFonts w:ascii="Times New Roman" w:hAnsi="Times New Roman" w:cs="Times New Roman"/>
          <w:i/>
          <w:sz w:val="24"/>
          <w:szCs w:val="24"/>
        </w:rPr>
        <w:t xml:space="preserve"> ч.)</w:t>
      </w:r>
    </w:p>
    <w:p w14:paraId="232EEDEE" w14:textId="13D1D5E8" w:rsidR="007217EE" w:rsidRDefault="007217EE" w:rsidP="007217E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Ткани. Строение и жизнедеятельность органов и систем органов, распознавание на рисунках. ОДС, покровная, выделительная, кровообращения,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лимфооттока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дыхательная, пищеварительная, иммунная, нервная и эндокринные системы. Питание, обмен веществ и энергии, регуляция процессов, витамины. Анализаторы. ВНД. Личная и общественная гигиена, ЗОЖ, оказание первой помощи. </w:t>
      </w:r>
    </w:p>
    <w:p w14:paraId="7407CE6A" w14:textId="4B9F1520" w:rsidR="005B606D" w:rsidRDefault="005B606D" w:rsidP="007217EE">
      <w:pPr>
        <w:ind w:left="360"/>
        <w:rPr>
          <w:rFonts w:ascii="Times New Roman" w:hAnsi="Times New Roman" w:cs="Times New Roman"/>
          <w:sz w:val="24"/>
          <w:szCs w:val="24"/>
        </w:rPr>
      </w:pPr>
      <w:r w:rsidRPr="005B606D">
        <w:rPr>
          <w:rFonts w:ascii="Times New Roman" w:hAnsi="Times New Roman" w:cs="Times New Roman"/>
          <w:sz w:val="24"/>
          <w:szCs w:val="24"/>
        </w:rPr>
        <w:t xml:space="preserve">Практическая работа, Устройство микроскопа (Использование микроскопа Левенгук кабинета «Точка роста»), Рассматривание микропрепаратов </w:t>
      </w:r>
      <w:r>
        <w:rPr>
          <w:rFonts w:ascii="Times New Roman" w:hAnsi="Times New Roman" w:cs="Times New Roman"/>
          <w:sz w:val="24"/>
          <w:szCs w:val="24"/>
        </w:rPr>
        <w:t>набора «Набор микропрепаратов по анатомии»</w:t>
      </w:r>
      <w:r w:rsidRPr="005B606D">
        <w:rPr>
          <w:rFonts w:ascii="Times New Roman" w:hAnsi="Times New Roman" w:cs="Times New Roman"/>
          <w:sz w:val="24"/>
          <w:szCs w:val="24"/>
        </w:rPr>
        <w:t xml:space="preserve"> (Использование микроскопа Левенгук кабинета «Точка роста»), Зарисовка биологических объектов (Использование микроскопа Левенгук кабинета «Точка роста»).</w:t>
      </w:r>
    </w:p>
    <w:p w14:paraId="30FA5813" w14:textId="2B44AF81" w:rsidR="005B606D" w:rsidRDefault="005B606D" w:rsidP="007217EE">
      <w:pPr>
        <w:ind w:left="360"/>
        <w:rPr>
          <w:rFonts w:ascii="Times New Roman" w:hAnsi="Times New Roman" w:cs="Times New Roman"/>
          <w:sz w:val="24"/>
          <w:szCs w:val="24"/>
        </w:rPr>
      </w:pPr>
      <w:r w:rsidRPr="005B606D">
        <w:rPr>
          <w:rFonts w:ascii="Times New Roman" w:hAnsi="Times New Roman" w:cs="Times New Roman"/>
          <w:sz w:val="24"/>
          <w:szCs w:val="24"/>
        </w:rPr>
        <w:t>«Определение уровня освещенности учебных кабинетов» с использованием датчика освещенности лаборатории биологии кабинета «Точка роста»</w:t>
      </w:r>
      <w:r>
        <w:rPr>
          <w:rFonts w:ascii="Times New Roman" w:hAnsi="Times New Roman" w:cs="Times New Roman"/>
          <w:sz w:val="24"/>
          <w:szCs w:val="24"/>
        </w:rPr>
        <w:t xml:space="preserve">, «Определение качества воды» </w:t>
      </w:r>
      <w:r w:rsidRPr="005B606D">
        <w:rPr>
          <w:rFonts w:ascii="Times New Roman" w:hAnsi="Times New Roman" w:cs="Times New Roman"/>
          <w:sz w:val="24"/>
          <w:szCs w:val="24"/>
        </w:rPr>
        <w:t xml:space="preserve">с использованием датчика </w:t>
      </w:r>
      <w:r>
        <w:rPr>
          <w:rFonts w:ascii="Times New Roman" w:hAnsi="Times New Roman" w:cs="Times New Roman"/>
          <w:sz w:val="24"/>
          <w:szCs w:val="24"/>
        </w:rPr>
        <w:t>мутности</w:t>
      </w:r>
      <w:r w:rsidRPr="005B606D">
        <w:rPr>
          <w:rFonts w:ascii="Times New Roman" w:hAnsi="Times New Roman" w:cs="Times New Roman"/>
          <w:sz w:val="24"/>
          <w:szCs w:val="24"/>
        </w:rPr>
        <w:t xml:space="preserve"> лаборатории биологии кабинета «Точка роста»</w:t>
      </w:r>
    </w:p>
    <w:p w14:paraId="5A6A8F83" w14:textId="496F1E09" w:rsidR="007217EE" w:rsidRDefault="007217EE" w:rsidP="007217EE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4C8">
        <w:rPr>
          <w:rFonts w:ascii="Times New Roman" w:hAnsi="Times New Roman" w:cs="Times New Roman"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C634C8">
        <w:rPr>
          <w:rFonts w:ascii="Times New Roman" w:hAnsi="Times New Roman" w:cs="Times New Roman"/>
          <w:i/>
          <w:sz w:val="24"/>
          <w:szCs w:val="24"/>
        </w:rPr>
        <w:t>: «</w:t>
      </w:r>
      <w:r>
        <w:rPr>
          <w:rFonts w:ascii="Times New Roman" w:hAnsi="Times New Roman" w:cs="Times New Roman"/>
          <w:i/>
          <w:sz w:val="24"/>
          <w:szCs w:val="24"/>
        </w:rPr>
        <w:t>Эволюция живой природы</w:t>
      </w:r>
      <w:r w:rsidR="002A7FC7">
        <w:rPr>
          <w:rFonts w:ascii="Times New Roman" w:hAnsi="Times New Roman" w:cs="Times New Roman"/>
          <w:i/>
          <w:sz w:val="24"/>
          <w:szCs w:val="24"/>
        </w:rPr>
        <w:t>. Результаты эволюционных процессов</w:t>
      </w:r>
      <w:r w:rsidRPr="00C634C8">
        <w:rPr>
          <w:rFonts w:ascii="Times New Roman" w:hAnsi="Times New Roman" w:cs="Times New Roman"/>
          <w:i/>
          <w:sz w:val="24"/>
          <w:szCs w:val="24"/>
        </w:rPr>
        <w:t>» (</w:t>
      </w:r>
      <w:r w:rsidR="002A7FC7">
        <w:rPr>
          <w:rFonts w:ascii="Times New Roman" w:hAnsi="Times New Roman" w:cs="Times New Roman"/>
          <w:i/>
          <w:sz w:val="24"/>
          <w:szCs w:val="24"/>
        </w:rPr>
        <w:t>1</w:t>
      </w:r>
      <w:r w:rsidR="00F90C38">
        <w:rPr>
          <w:rFonts w:ascii="Times New Roman" w:hAnsi="Times New Roman" w:cs="Times New Roman"/>
          <w:i/>
          <w:sz w:val="24"/>
          <w:szCs w:val="24"/>
        </w:rPr>
        <w:t>8</w:t>
      </w:r>
      <w:r w:rsidRPr="00C634C8">
        <w:rPr>
          <w:rFonts w:ascii="Times New Roman" w:hAnsi="Times New Roman" w:cs="Times New Roman"/>
          <w:i/>
          <w:sz w:val="24"/>
          <w:szCs w:val="24"/>
        </w:rPr>
        <w:t xml:space="preserve"> ч.)</w:t>
      </w:r>
    </w:p>
    <w:p w14:paraId="45107C71" w14:textId="77777777" w:rsidR="007217EE" w:rsidRPr="007217EE" w:rsidRDefault="007217EE" w:rsidP="007217E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Вид, критерии. Популяции.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макроэволюция. Видообразование. Развитие эволюционных идей, СТЭ. Доказательства эволюции живой природы. Результат эволюции.</w:t>
      </w:r>
      <w:r w:rsidR="002A7FC7">
        <w:rPr>
          <w:rFonts w:ascii="Times New Roman" w:hAnsi="Times New Roman" w:cs="Times New Roman"/>
          <w:sz w:val="24"/>
          <w:szCs w:val="24"/>
        </w:rPr>
        <w:t xml:space="preserve"> Бактерии. Грибы.  Строение и систематика растений. Строение и систематика животных.</w:t>
      </w:r>
      <w:r>
        <w:rPr>
          <w:rFonts w:ascii="Times New Roman" w:hAnsi="Times New Roman" w:cs="Times New Roman"/>
          <w:sz w:val="24"/>
          <w:szCs w:val="24"/>
        </w:rPr>
        <w:t xml:space="preserve"> Направления и пути эволюции. Возникновение и развитие жизни на земле. Антропогенез. Расы человека. </w:t>
      </w:r>
    </w:p>
    <w:p w14:paraId="2482CB73" w14:textId="5F50D838" w:rsidR="007217EE" w:rsidRDefault="007217EE" w:rsidP="007217EE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634C8">
        <w:rPr>
          <w:rFonts w:ascii="Times New Roman" w:hAnsi="Times New Roman" w:cs="Times New Roman"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C634C8">
        <w:rPr>
          <w:rFonts w:ascii="Times New Roman" w:hAnsi="Times New Roman" w:cs="Times New Roman"/>
          <w:i/>
          <w:sz w:val="24"/>
          <w:szCs w:val="24"/>
        </w:rPr>
        <w:t>: «</w:t>
      </w:r>
      <w:r>
        <w:rPr>
          <w:rFonts w:ascii="Times New Roman" w:hAnsi="Times New Roman" w:cs="Times New Roman"/>
          <w:i/>
          <w:sz w:val="24"/>
          <w:szCs w:val="24"/>
        </w:rPr>
        <w:t>Экосистемы и присущие им закономерности</w:t>
      </w:r>
      <w:r w:rsidRPr="00C634C8">
        <w:rPr>
          <w:rFonts w:ascii="Times New Roman" w:hAnsi="Times New Roman" w:cs="Times New Roman"/>
          <w:i/>
          <w:sz w:val="24"/>
          <w:szCs w:val="24"/>
        </w:rPr>
        <w:t>» (</w:t>
      </w:r>
      <w:r w:rsidR="002A7FC7">
        <w:rPr>
          <w:rFonts w:ascii="Times New Roman" w:hAnsi="Times New Roman" w:cs="Times New Roman"/>
          <w:i/>
          <w:sz w:val="24"/>
          <w:szCs w:val="24"/>
        </w:rPr>
        <w:t>1</w:t>
      </w:r>
      <w:r w:rsidR="00F90C38">
        <w:rPr>
          <w:rFonts w:ascii="Times New Roman" w:hAnsi="Times New Roman" w:cs="Times New Roman"/>
          <w:i/>
          <w:sz w:val="24"/>
          <w:szCs w:val="24"/>
        </w:rPr>
        <w:t>4</w:t>
      </w:r>
      <w:r w:rsidRPr="00C634C8">
        <w:rPr>
          <w:rFonts w:ascii="Times New Roman" w:hAnsi="Times New Roman" w:cs="Times New Roman"/>
          <w:i/>
          <w:sz w:val="24"/>
          <w:szCs w:val="24"/>
        </w:rPr>
        <w:t xml:space="preserve"> ч.)</w:t>
      </w:r>
    </w:p>
    <w:p w14:paraId="48C3D0CB" w14:textId="050DC095" w:rsidR="007217EE" w:rsidRDefault="007217EE" w:rsidP="007217E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Среды обитания организмов. Факторы среды. Экосистемы. Трофические уровни. Цепи питания. Разнообразие экосистем. Биосфера. Живое вещество и его функции. </w:t>
      </w:r>
      <w:r w:rsidR="007E7BC8">
        <w:rPr>
          <w:rFonts w:ascii="Times New Roman" w:hAnsi="Times New Roman" w:cs="Times New Roman"/>
          <w:sz w:val="24"/>
          <w:szCs w:val="24"/>
        </w:rPr>
        <w:t xml:space="preserve">Биологический круговорот. </w:t>
      </w:r>
      <w:r w:rsidR="007E7BC8" w:rsidRPr="00B609C0">
        <w:rPr>
          <w:rFonts w:ascii="Times New Roman" w:hAnsi="Times New Roman" w:cs="Times New Roman"/>
          <w:color w:val="FF0000"/>
          <w:sz w:val="24"/>
          <w:szCs w:val="24"/>
        </w:rPr>
        <w:t>Эволюция биосферы</w:t>
      </w:r>
      <w:r w:rsidR="007E7BC8">
        <w:rPr>
          <w:rFonts w:ascii="Times New Roman" w:hAnsi="Times New Roman" w:cs="Times New Roman"/>
          <w:sz w:val="24"/>
          <w:szCs w:val="24"/>
        </w:rPr>
        <w:t>. Глобальные изменения в биосфере. Проблемы устойчивого развития биосферы. Правила поведения в природной среде.</w:t>
      </w:r>
    </w:p>
    <w:p w14:paraId="7BA1CA00" w14:textId="1A233555" w:rsidR="005B606D" w:rsidRPr="009647B7" w:rsidRDefault="005B606D" w:rsidP="007217E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рН почвы с помощью датчика  определения рН. Исследование содержания нитрат ионов и хлорид ионов  в овощах и питьевой воде с использованием датчика определения концентрации нитрат ионов  и хлорид-ионов.</w:t>
      </w:r>
    </w:p>
    <w:p w14:paraId="65DE4186" w14:textId="0AC00FB8" w:rsidR="001A5A2C" w:rsidRPr="001A5A2C" w:rsidRDefault="001A5A2C" w:rsidP="001A5A2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Раздел 7:</w:t>
      </w:r>
      <w:r w:rsidR="00B043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5A2C">
        <w:rPr>
          <w:rFonts w:ascii="Times New Roman" w:hAnsi="Times New Roman" w:cs="Times New Roman"/>
          <w:i/>
          <w:iCs/>
          <w:sz w:val="24"/>
          <w:szCs w:val="24"/>
        </w:rPr>
        <w:t>Тестирование учащихся по пройденным темам курса</w:t>
      </w:r>
      <w:r w:rsidRPr="001A5A2C">
        <w:rPr>
          <w:rFonts w:ascii="Times New Roman" w:hAnsi="Times New Roman" w:cs="Times New Roman"/>
          <w:sz w:val="24"/>
          <w:szCs w:val="24"/>
        </w:rPr>
        <w:t xml:space="preserve"> </w:t>
      </w:r>
      <w:r w:rsidR="00F90C38">
        <w:rPr>
          <w:rFonts w:ascii="Times New Roman" w:hAnsi="Times New Roman" w:cs="Times New Roman"/>
          <w:sz w:val="24"/>
          <w:szCs w:val="24"/>
        </w:rPr>
        <w:t>(23ч)</w:t>
      </w:r>
    </w:p>
    <w:p w14:paraId="1B2DE9AB" w14:textId="1A84AC31" w:rsidR="007217EE" w:rsidRPr="009647B7" w:rsidRDefault="001A5A2C" w:rsidP="001A5A2C">
      <w:pPr>
        <w:ind w:left="360"/>
        <w:rPr>
          <w:rFonts w:ascii="Times New Roman" w:hAnsi="Times New Roman" w:cs="Times New Roman"/>
          <w:sz w:val="24"/>
          <w:szCs w:val="24"/>
        </w:rPr>
      </w:pPr>
      <w:r w:rsidRPr="001A5A2C">
        <w:rPr>
          <w:rFonts w:ascii="Times New Roman" w:hAnsi="Times New Roman" w:cs="Times New Roman"/>
          <w:sz w:val="24"/>
          <w:szCs w:val="24"/>
        </w:rPr>
        <w:t>Решение типовых заданий ЕГЭ прошлых лет, ориентированность на задания части 2</w:t>
      </w:r>
    </w:p>
    <w:p w14:paraId="4B6A0A81" w14:textId="77777777" w:rsidR="009647B7" w:rsidRPr="00C634C8" w:rsidRDefault="009647B7" w:rsidP="00C634C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E21D858" w14:textId="77777777" w:rsidR="007B5AFA" w:rsidRPr="007B5AFA" w:rsidRDefault="007B5AFA" w:rsidP="007B5AFA">
      <w:pPr>
        <w:rPr>
          <w:rFonts w:ascii="Times New Roman" w:hAnsi="Times New Roman"/>
          <w:b/>
          <w:i/>
          <w:sz w:val="24"/>
          <w:szCs w:val="24"/>
        </w:rPr>
      </w:pPr>
      <w:r w:rsidRPr="007B5AFA">
        <w:rPr>
          <w:rFonts w:ascii="Times New Roman" w:hAnsi="Times New Roman"/>
          <w:b/>
          <w:i/>
          <w:sz w:val="24"/>
          <w:szCs w:val="24"/>
        </w:rPr>
        <w:t>Формы организации учебных занятий</w:t>
      </w:r>
    </w:p>
    <w:p w14:paraId="33758DDF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t xml:space="preserve">- </w:t>
      </w:r>
      <w:r w:rsidRPr="007B5AFA">
        <w:rPr>
          <w:rFonts w:eastAsiaTheme="minorHAnsi" w:cstheme="minorBidi"/>
          <w:lang w:eastAsia="en-US"/>
        </w:rPr>
        <w:t>лекции, беседы, практикум, консультации;</w:t>
      </w:r>
    </w:p>
    <w:p w14:paraId="3FD07F0D" w14:textId="4C60B3C6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 xml:space="preserve">- уроки </w:t>
      </w:r>
      <w:r w:rsidR="001A5A2C">
        <w:rPr>
          <w:rFonts w:eastAsiaTheme="minorHAnsi" w:cstheme="minorBidi"/>
          <w:lang w:eastAsia="en-US"/>
        </w:rPr>
        <w:t>–</w:t>
      </w:r>
      <w:r w:rsidRPr="007B5AFA">
        <w:rPr>
          <w:rFonts w:eastAsiaTheme="minorHAnsi" w:cstheme="minorBidi"/>
          <w:lang w:eastAsia="en-US"/>
        </w:rPr>
        <w:t xml:space="preserve"> исследования, уроки </w:t>
      </w:r>
      <w:r w:rsidR="001A5A2C">
        <w:rPr>
          <w:rFonts w:eastAsiaTheme="minorHAnsi" w:cstheme="minorBidi"/>
          <w:lang w:eastAsia="en-US"/>
        </w:rPr>
        <w:t>–</w:t>
      </w:r>
      <w:r w:rsidRPr="007B5AFA">
        <w:rPr>
          <w:rFonts w:eastAsiaTheme="minorHAnsi" w:cstheme="minorBidi"/>
          <w:lang w:eastAsia="en-US"/>
        </w:rPr>
        <w:t xml:space="preserve"> путешествия;</w:t>
      </w:r>
    </w:p>
    <w:p w14:paraId="3CA6E3CC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практические работы;</w:t>
      </w:r>
    </w:p>
    <w:p w14:paraId="697DED49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обсуждение заданий по дополнительной литературе;</w:t>
      </w:r>
    </w:p>
    <w:p w14:paraId="1F05041B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доклады учеников;</w:t>
      </w:r>
    </w:p>
    <w:p w14:paraId="1E7B3995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составление рефератов;</w:t>
      </w:r>
    </w:p>
    <w:p w14:paraId="785CBE53" w14:textId="77777777" w:rsidR="007B5AFA" w:rsidRPr="007B5AFA" w:rsidRDefault="007B5AFA" w:rsidP="007B5AFA">
      <w:pPr>
        <w:rPr>
          <w:rFonts w:ascii="Times New Roman" w:hAnsi="Times New Roman"/>
          <w:b/>
          <w:i/>
          <w:sz w:val="24"/>
          <w:szCs w:val="24"/>
        </w:rPr>
      </w:pPr>
      <w:r w:rsidRPr="007B5AFA">
        <w:rPr>
          <w:rFonts w:ascii="Times New Roman" w:hAnsi="Times New Roman"/>
          <w:b/>
          <w:i/>
          <w:sz w:val="24"/>
          <w:szCs w:val="24"/>
        </w:rPr>
        <w:t xml:space="preserve">Виды деятельности внеурочной деятельности: </w:t>
      </w:r>
    </w:p>
    <w:p w14:paraId="18FE7502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t xml:space="preserve">- </w:t>
      </w:r>
      <w:r>
        <w:rPr>
          <w:rFonts w:eastAsiaTheme="minorHAnsi" w:cstheme="minorBidi"/>
          <w:lang w:eastAsia="en-US"/>
        </w:rPr>
        <w:t>решение практических задач</w:t>
      </w:r>
      <w:r w:rsidRPr="007B5AFA">
        <w:rPr>
          <w:rFonts w:eastAsiaTheme="minorHAnsi" w:cstheme="minorBidi"/>
          <w:lang w:eastAsia="en-US"/>
        </w:rPr>
        <w:t xml:space="preserve">; </w:t>
      </w:r>
    </w:p>
    <w:p w14:paraId="74DB9521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 xml:space="preserve">- </w:t>
      </w:r>
      <w:r>
        <w:rPr>
          <w:rFonts w:eastAsiaTheme="minorHAnsi" w:cstheme="minorBidi"/>
          <w:lang w:eastAsia="en-US"/>
        </w:rPr>
        <w:t>решение олимпиадных задач</w:t>
      </w:r>
      <w:r w:rsidRPr="007B5AFA">
        <w:rPr>
          <w:rFonts w:eastAsiaTheme="minorHAnsi" w:cstheme="minorBidi"/>
          <w:lang w:eastAsia="en-US"/>
        </w:rPr>
        <w:t>;</w:t>
      </w:r>
    </w:p>
    <w:p w14:paraId="26F5172A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конкурсы;</w:t>
      </w:r>
    </w:p>
    <w:p w14:paraId="2386699F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lastRenderedPageBreak/>
        <w:t>- знакомство с научно-попул</w:t>
      </w:r>
      <w:r>
        <w:rPr>
          <w:rFonts w:eastAsiaTheme="minorHAnsi" w:cstheme="minorBidi"/>
          <w:lang w:eastAsia="en-US"/>
        </w:rPr>
        <w:t>ярной литературой, связанной с химией</w:t>
      </w:r>
      <w:r w:rsidRPr="007B5AFA">
        <w:rPr>
          <w:rFonts w:eastAsiaTheme="minorHAnsi" w:cstheme="minorBidi"/>
          <w:lang w:eastAsia="en-US"/>
        </w:rPr>
        <w:t xml:space="preserve">; </w:t>
      </w:r>
    </w:p>
    <w:p w14:paraId="768EB78C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 xml:space="preserve">- самостоятельная работа; </w:t>
      </w:r>
    </w:p>
    <w:p w14:paraId="5C247E4D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учебно-игровая деятельност</w:t>
      </w:r>
      <w:r>
        <w:rPr>
          <w:rFonts w:eastAsiaTheme="minorHAnsi" w:cstheme="minorBidi"/>
          <w:lang w:eastAsia="en-US"/>
        </w:rPr>
        <w:t>ь</w:t>
      </w:r>
      <w:r w:rsidRPr="007B5AFA">
        <w:rPr>
          <w:rFonts w:eastAsiaTheme="minorHAnsi" w:cstheme="minorBidi"/>
          <w:lang w:eastAsia="en-US"/>
        </w:rPr>
        <w:t>;</w:t>
      </w:r>
    </w:p>
    <w:p w14:paraId="7F0E4754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работа в парах, в группах;</w:t>
      </w:r>
    </w:p>
    <w:p w14:paraId="61D36F47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проектная деятельность.</w:t>
      </w:r>
    </w:p>
    <w:p w14:paraId="0760EA1D" w14:textId="7A821C99" w:rsidR="007B5AFA" w:rsidRPr="007B5AFA" w:rsidRDefault="007B5AFA" w:rsidP="007B5AFA">
      <w:pPr>
        <w:widowControl w:val="0"/>
        <w:ind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5AFA">
        <w:rPr>
          <w:rFonts w:ascii="Times New Roman" w:hAnsi="Times New Roman" w:cs="Times New Roman"/>
          <w:b/>
          <w:sz w:val="24"/>
          <w:szCs w:val="24"/>
        </w:rPr>
        <w:t xml:space="preserve">3 .Тематическое планирование </w:t>
      </w:r>
      <w:r w:rsidR="00721FCF">
        <w:rPr>
          <w:rFonts w:ascii="Times New Roman" w:hAnsi="Times New Roman" w:cs="Times New Roman"/>
          <w:b/>
          <w:sz w:val="24"/>
          <w:szCs w:val="24"/>
        </w:rPr>
        <w:t>спец</w:t>
      </w:r>
      <w:r w:rsidRPr="007B5AFA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  <w:r w:rsidRPr="007B5AFA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2F240E">
        <w:rPr>
          <w:rFonts w:ascii="Times New Roman" w:hAnsi="Times New Roman" w:cs="Times New Roman"/>
          <w:b/>
          <w:sz w:val="24"/>
          <w:szCs w:val="24"/>
        </w:rPr>
        <w:t>«</w:t>
      </w:r>
      <w:r w:rsidR="005A44E5">
        <w:rPr>
          <w:rFonts w:ascii="Times New Roman" w:hAnsi="Times New Roman" w:cs="Times New Roman"/>
          <w:b/>
          <w:sz w:val="24"/>
          <w:szCs w:val="24"/>
        </w:rPr>
        <w:t>Мир живой природы</w:t>
      </w:r>
      <w:r w:rsidR="002F240E" w:rsidRPr="00436187">
        <w:rPr>
          <w:rFonts w:ascii="Times New Roman" w:hAnsi="Times New Roman" w:cs="Times New Roman"/>
          <w:b/>
          <w:sz w:val="24"/>
          <w:szCs w:val="24"/>
        </w:rPr>
        <w:t>»</w:t>
      </w:r>
    </w:p>
    <w:p w14:paraId="2C01FC8E" w14:textId="77777777" w:rsidR="007B5AFA" w:rsidRPr="00BE1087" w:rsidRDefault="007B5AFA" w:rsidP="007B5AFA">
      <w:pPr>
        <w:widowControl w:val="0"/>
        <w:ind w:left="360" w:right="-31"/>
        <w:rPr>
          <w:rFonts w:eastAsia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54"/>
        <w:gridCol w:w="2957"/>
      </w:tblGrid>
      <w:tr w:rsidR="007B5AFA" w:rsidRPr="00D92CC8" w14:paraId="6320EF2B" w14:textId="77777777" w:rsidTr="00C13E90">
        <w:trPr>
          <w:jc w:val="center"/>
        </w:trPr>
        <w:tc>
          <w:tcPr>
            <w:tcW w:w="851" w:type="dxa"/>
          </w:tcPr>
          <w:p w14:paraId="634298E5" w14:textId="77777777" w:rsidR="007B5AFA" w:rsidRPr="007B5AFA" w:rsidRDefault="007B5AFA" w:rsidP="00C13E90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F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54" w:type="dxa"/>
          </w:tcPr>
          <w:p w14:paraId="0CF063B5" w14:textId="77777777" w:rsidR="007B5AFA" w:rsidRPr="007B5AFA" w:rsidRDefault="007B5AFA" w:rsidP="00C13E90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темы</w:t>
            </w:r>
          </w:p>
        </w:tc>
        <w:tc>
          <w:tcPr>
            <w:tcW w:w="2957" w:type="dxa"/>
          </w:tcPr>
          <w:p w14:paraId="7D2DDA69" w14:textId="77777777" w:rsidR="007B5AFA" w:rsidRPr="007B5AFA" w:rsidRDefault="007B5AFA" w:rsidP="00C13E90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F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B5AFA" w:rsidRPr="006D3797" w14:paraId="6D3EA149" w14:textId="77777777" w:rsidTr="00C13E90">
        <w:trPr>
          <w:jc w:val="center"/>
        </w:trPr>
        <w:tc>
          <w:tcPr>
            <w:tcW w:w="851" w:type="dxa"/>
          </w:tcPr>
          <w:p w14:paraId="01843CBC" w14:textId="77777777" w:rsidR="007B5AFA" w:rsidRPr="007B5AFA" w:rsidRDefault="007B5AFA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491AB24B" w14:textId="77777777" w:rsidR="007B5AFA" w:rsidRPr="007E7BC8" w:rsidRDefault="00C634C8" w:rsidP="007E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C8">
              <w:rPr>
                <w:rFonts w:ascii="Times New Roman" w:hAnsi="Times New Roman" w:cs="Times New Roman"/>
                <w:sz w:val="24"/>
                <w:szCs w:val="24"/>
              </w:rPr>
              <w:t>Раздел 1 «</w:t>
            </w:r>
            <w:r w:rsidR="007E7BC8" w:rsidRPr="007E7BC8">
              <w:rPr>
                <w:rFonts w:ascii="Times New Roman" w:hAnsi="Times New Roman" w:cs="Times New Roman"/>
                <w:sz w:val="24"/>
                <w:szCs w:val="24"/>
              </w:rPr>
              <w:t>Биология как наука. Методы познания биологических систем</w:t>
            </w:r>
            <w:r w:rsidRPr="007E7BC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57" w:type="dxa"/>
          </w:tcPr>
          <w:p w14:paraId="2036B15B" w14:textId="5C4E400B" w:rsidR="007B5AFA" w:rsidRPr="007B5AFA" w:rsidRDefault="00C262FE" w:rsidP="00C13E90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B5AFA" w:rsidRPr="006D3797" w14:paraId="4B0AB37A" w14:textId="77777777" w:rsidTr="00C13E90">
        <w:trPr>
          <w:jc w:val="center"/>
        </w:trPr>
        <w:tc>
          <w:tcPr>
            <w:tcW w:w="851" w:type="dxa"/>
          </w:tcPr>
          <w:p w14:paraId="16BE5453" w14:textId="77777777" w:rsidR="007B5AFA" w:rsidRPr="007B5AFA" w:rsidRDefault="007B5AFA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1EB5AFB9" w14:textId="77777777" w:rsidR="007B5AFA" w:rsidRPr="007E7BC8" w:rsidRDefault="00C634C8" w:rsidP="00B9276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kern w:val="44"/>
                <w:sz w:val="24"/>
                <w:szCs w:val="24"/>
              </w:rPr>
            </w:pPr>
            <w:r w:rsidRPr="007E7BC8">
              <w:rPr>
                <w:rFonts w:ascii="Times New Roman" w:hAnsi="Times New Roman" w:cs="Times New Roman"/>
                <w:kern w:val="44"/>
                <w:sz w:val="24"/>
                <w:szCs w:val="24"/>
              </w:rPr>
              <w:t>Раздел 2: «</w:t>
            </w:r>
            <w:r w:rsidR="00B92762">
              <w:rPr>
                <w:rFonts w:ascii="Times New Roman" w:hAnsi="Times New Roman" w:cs="Times New Roman"/>
                <w:kern w:val="44"/>
                <w:sz w:val="24"/>
                <w:szCs w:val="24"/>
              </w:rPr>
              <w:t>Общая х</w:t>
            </w:r>
            <w:r w:rsidR="007E7BC8" w:rsidRPr="007E7BC8">
              <w:rPr>
                <w:rFonts w:ascii="Times New Roman" w:hAnsi="Times New Roman" w:cs="Times New Roman"/>
                <w:sz w:val="24"/>
                <w:szCs w:val="24"/>
              </w:rPr>
              <w:t>арактеристика царств живой природы</w:t>
            </w:r>
            <w:r w:rsidRPr="007E7BC8">
              <w:rPr>
                <w:rFonts w:ascii="Times New Roman" w:hAnsi="Times New Roman" w:cs="Times New Roman"/>
                <w:kern w:val="44"/>
                <w:sz w:val="24"/>
                <w:szCs w:val="24"/>
              </w:rPr>
              <w:t xml:space="preserve">» </w:t>
            </w:r>
          </w:p>
        </w:tc>
        <w:tc>
          <w:tcPr>
            <w:tcW w:w="2957" w:type="dxa"/>
          </w:tcPr>
          <w:p w14:paraId="3B230F32" w14:textId="176B0A5A" w:rsidR="007B5AFA" w:rsidRPr="007B5AFA" w:rsidRDefault="00C262FE" w:rsidP="00C13E90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B5AFA" w:rsidRPr="006D3797" w14:paraId="132C2799" w14:textId="77777777" w:rsidTr="00C13E90">
        <w:trPr>
          <w:jc w:val="center"/>
        </w:trPr>
        <w:tc>
          <w:tcPr>
            <w:tcW w:w="851" w:type="dxa"/>
          </w:tcPr>
          <w:p w14:paraId="74941FA4" w14:textId="77777777" w:rsidR="007B5AFA" w:rsidRPr="007B5AFA" w:rsidRDefault="007B5AFA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7042833"/>
          </w:p>
        </w:tc>
        <w:tc>
          <w:tcPr>
            <w:tcW w:w="5654" w:type="dxa"/>
          </w:tcPr>
          <w:p w14:paraId="718ECBFD" w14:textId="77777777" w:rsidR="007B5AFA" w:rsidRPr="007E7BC8" w:rsidRDefault="00C634C8" w:rsidP="007E7BC8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kern w:val="44"/>
                <w:sz w:val="24"/>
                <w:szCs w:val="24"/>
              </w:rPr>
            </w:pPr>
            <w:r w:rsidRPr="007E7BC8">
              <w:rPr>
                <w:rFonts w:ascii="Times New Roman" w:hAnsi="Times New Roman" w:cs="Times New Roman"/>
                <w:kern w:val="44"/>
                <w:sz w:val="24"/>
                <w:szCs w:val="24"/>
              </w:rPr>
              <w:t>Раздел 3: «</w:t>
            </w:r>
            <w:r w:rsidR="007E7BC8" w:rsidRPr="007E7BC8">
              <w:rPr>
                <w:rFonts w:ascii="Times New Roman" w:hAnsi="Times New Roman" w:cs="Times New Roman"/>
                <w:sz w:val="24"/>
                <w:szCs w:val="24"/>
              </w:rPr>
              <w:t>Генетическая информация в клетке</w:t>
            </w:r>
            <w:r w:rsidRPr="007E7BC8">
              <w:rPr>
                <w:rFonts w:ascii="Times New Roman" w:hAnsi="Times New Roman" w:cs="Times New Roman"/>
                <w:kern w:val="44"/>
                <w:sz w:val="24"/>
                <w:szCs w:val="24"/>
              </w:rPr>
              <w:t xml:space="preserve">» </w:t>
            </w:r>
          </w:p>
        </w:tc>
        <w:tc>
          <w:tcPr>
            <w:tcW w:w="2957" w:type="dxa"/>
          </w:tcPr>
          <w:p w14:paraId="0E349B08" w14:textId="3A0926C8" w:rsidR="007B5AFA" w:rsidRPr="007B5AFA" w:rsidRDefault="00C262FE" w:rsidP="00C13E90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bookmarkEnd w:id="1"/>
      <w:tr w:rsidR="007E7BC8" w:rsidRPr="006D3797" w14:paraId="5A8B85D0" w14:textId="77777777" w:rsidTr="00C13E90">
        <w:trPr>
          <w:jc w:val="center"/>
        </w:trPr>
        <w:tc>
          <w:tcPr>
            <w:tcW w:w="851" w:type="dxa"/>
          </w:tcPr>
          <w:p w14:paraId="1FF7DA12" w14:textId="77777777" w:rsidR="007E7BC8" w:rsidRPr="007B5AFA" w:rsidRDefault="007E7BC8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0275B4F1" w14:textId="77777777" w:rsidR="007E7BC8" w:rsidRPr="007E7BC8" w:rsidRDefault="007E7BC8" w:rsidP="007E7BC8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kern w:val="44"/>
                <w:sz w:val="24"/>
                <w:szCs w:val="24"/>
              </w:rPr>
            </w:pPr>
            <w:r w:rsidRPr="007E7BC8">
              <w:rPr>
                <w:rFonts w:ascii="Times New Roman" w:hAnsi="Times New Roman" w:cs="Times New Roman"/>
                <w:kern w:val="44"/>
                <w:sz w:val="24"/>
                <w:szCs w:val="24"/>
              </w:rPr>
              <w:t>Раздел 4: «</w:t>
            </w:r>
            <w:r w:rsidRPr="007E7BC8">
              <w:rPr>
                <w:rFonts w:ascii="Times New Roman" w:hAnsi="Times New Roman" w:cs="Times New Roman"/>
                <w:sz w:val="24"/>
                <w:szCs w:val="24"/>
              </w:rPr>
              <w:t>Организм человека и его здоровье»</w:t>
            </w:r>
          </w:p>
        </w:tc>
        <w:tc>
          <w:tcPr>
            <w:tcW w:w="2957" w:type="dxa"/>
          </w:tcPr>
          <w:p w14:paraId="78AB3134" w14:textId="18C351E1" w:rsidR="007E7BC8" w:rsidRDefault="00C262FE" w:rsidP="00C13E90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E7BC8" w:rsidRPr="006D3797" w14:paraId="28B40A82" w14:textId="77777777" w:rsidTr="00C13E90">
        <w:trPr>
          <w:jc w:val="center"/>
        </w:trPr>
        <w:tc>
          <w:tcPr>
            <w:tcW w:w="851" w:type="dxa"/>
          </w:tcPr>
          <w:p w14:paraId="359958F3" w14:textId="77777777" w:rsidR="007E7BC8" w:rsidRPr="007B5AFA" w:rsidRDefault="007E7BC8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56F63AB1" w14:textId="77777777" w:rsidR="007E7BC8" w:rsidRPr="007E7BC8" w:rsidRDefault="007E7BC8" w:rsidP="00B9276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kern w:val="44"/>
                <w:sz w:val="24"/>
                <w:szCs w:val="24"/>
              </w:rPr>
            </w:pPr>
            <w:r w:rsidRPr="007E7BC8">
              <w:rPr>
                <w:rFonts w:ascii="Times New Roman" w:hAnsi="Times New Roman" w:cs="Times New Roman"/>
                <w:kern w:val="44"/>
                <w:sz w:val="24"/>
                <w:szCs w:val="24"/>
              </w:rPr>
              <w:t>Раздел 5: «</w:t>
            </w:r>
            <w:r w:rsidR="002A7FC7" w:rsidRPr="002A7FC7">
              <w:rPr>
                <w:rFonts w:ascii="Times New Roman" w:hAnsi="Times New Roman" w:cs="Times New Roman"/>
                <w:kern w:val="44"/>
                <w:sz w:val="24"/>
                <w:szCs w:val="24"/>
              </w:rPr>
              <w:t xml:space="preserve">Эволюция живой природы. </w:t>
            </w:r>
            <w:r w:rsidR="00B92762">
              <w:rPr>
                <w:rFonts w:ascii="Times New Roman" w:hAnsi="Times New Roman" w:cs="Times New Roman"/>
                <w:kern w:val="44"/>
                <w:sz w:val="24"/>
                <w:szCs w:val="24"/>
              </w:rPr>
              <w:t>Царства растений, животных, грибов. Вирусы</w:t>
            </w:r>
            <w:r w:rsidRPr="007E7BC8">
              <w:rPr>
                <w:rFonts w:ascii="Times New Roman" w:hAnsi="Times New Roman" w:cs="Times New Roman"/>
                <w:kern w:val="44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14:paraId="3F367F07" w14:textId="70FE9308" w:rsidR="007E7BC8" w:rsidRDefault="00742E67" w:rsidP="00742E67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2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7BC8" w:rsidRPr="006D3797" w14:paraId="3BC3043E" w14:textId="77777777" w:rsidTr="00C13E90">
        <w:trPr>
          <w:jc w:val="center"/>
        </w:trPr>
        <w:tc>
          <w:tcPr>
            <w:tcW w:w="851" w:type="dxa"/>
          </w:tcPr>
          <w:p w14:paraId="1E03E456" w14:textId="77777777" w:rsidR="007E7BC8" w:rsidRPr="007B5AFA" w:rsidRDefault="007E7BC8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165B792F" w14:textId="77777777" w:rsidR="007E7BC8" w:rsidRPr="007E7BC8" w:rsidRDefault="007E7BC8" w:rsidP="007E7BC8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kern w:val="44"/>
                <w:sz w:val="24"/>
                <w:szCs w:val="24"/>
              </w:rPr>
            </w:pPr>
            <w:r w:rsidRPr="007E7BC8">
              <w:rPr>
                <w:rFonts w:ascii="Times New Roman" w:hAnsi="Times New Roman" w:cs="Times New Roman"/>
                <w:kern w:val="44"/>
                <w:sz w:val="24"/>
                <w:szCs w:val="24"/>
              </w:rPr>
              <w:t>Раздел 6: «</w:t>
            </w:r>
            <w:r w:rsidRPr="007E7BC8">
              <w:rPr>
                <w:rFonts w:ascii="Times New Roman" w:hAnsi="Times New Roman" w:cs="Times New Roman"/>
                <w:sz w:val="24"/>
                <w:szCs w:val="24"/>
              </w:rPr>
              <w:t>Экосистемы и присущие им закономерности</w:t>
            </w:r>
            <w:r w:rsidRPr="007E7BC8">
              <w:rPr>
                <w:rFonts w:ascii="Times New Roman" w:hAnsi="Times New Roman" w:cs="Times New Roman"/>
                <w:kern w:val="44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14:paraId="4E44AD8E" w14:textId="4BC3CC13" w:rsidR="007E7BC8" w:rsidRDefault="00C262FE" w:rsidP="00C13E90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A5A2C" w:rsidRPr="006D3797" w14:paraId="50D81B10" w14:textId="77777777" w:rsidTr="00C13E90">
        <w:trPr>
          <w:jc w:val="center"/>
        </w:trPr>
        <w:tc>
          <w:tcPr>
            <w:tcW w:w="851" w:type="dxa"/>
          </w:tcPr>
          <w:p w14:paraId="1BE25228" w14:textId="5C85101D" w:rsidR="001A5A2C" w:rsidRPr="007B5AFA" w:rsidRDefault="001A5A2C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54769183" w14:textId="2D676B41" w:rsidR="001A5A2C" w:rsidRPr="007E7BC8" w:rsidRDefault="001A5A2C" w:rsidP="007E7BC8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kern w:val="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44"/>
                <w:sz w:val="24"/>
                <w:szCs w:val="24"/>
              </w:rPr>
              <w:t>Раздел 7:</w:t>
            </w:r>
            <w:r>
              <w:t xml:space="preserve"> «</w:t>
            </w:r>
            <w:r w:rsidRPr="001A5A2C">
              <w:rPr>
                <w:rFonts w:ascii="Times New Roman" w:hAnsi="Times New Roman" w:cs="Times New Roman"/>
                <w:kern w:val="44"/>
                <w:sz w:val="24"/>
                <w:szCs w:val="24"/>
              </w:rPr>
              <w:t>Решение типовых заданий ЕГЭ</w:t>
            </w:r>
            <w:r>
              <w:rPr>
                <w:rFonts w:ascii="Times New Roman" w:hAnsi="Times New Roman" w:cs="Times New Roman"/>
                <w:kern w:val="44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14:paraId="63B92548" w14:textId="0280821F" w:rsidR="001A5A2C" w:rsidRDefault="00B043AD" w:rsidP="00C13E90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5AFA" w:rsidRPr="006D3797" w14:paraId="7DB2D205" w14:textId="77777777" w:rsidTr="00C13E90">
        <w:trPr>
          <w:jc w:val="center"/>
        </w:trPr>
        <w:tc>
          <w:tcPr>
            <w:tcW w:w="851" w:type="dxa"/>
          </w:tcPr>
          <w:p w14:paraId="43868854" w14:textId="77777777" w:rsidR="007B5AFA" w:rsidRPr="007B5AFA" w:rsidRDefault="007B5AFA" w:rsidP="007B5AFA">
            <w:pPr>
              <w:widowControl w:val="0"/>
              <w:ind w:left="720"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1B28D523" w14:textId="77777777" w:rsidR="007B5AFA" w:rsidRPr="00F701F8" w:rsidRDefault="007B5AFA" w:rsidP="00C13E90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957" w:type="dxa"/>
          </w:tcPr>
          <w:p w14:paraId="0885524C" w14:textId="12B3F4E2" w:rsidR="007B5AFA" w:rsidRPr="00F701F8" w:rsidRDefault="001A5A2C" w:rsidP="00742E67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  <w:r w:rsidR="00742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5AFA" w:rsidRPr="00F701F8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14:paraId="503014A8" w14:textId="77777777" w:rsidR="00721FCF" w:rsidRDefault="00721FCF" w:rsidP="00F701F8">
      <w:pPr>
        <w:pStyle w:val="11"/>
        <w:jc w:val="center"/>
        <w:rPr>
          <w:rFonts w:ascii="Times New Roman" w:hAnsi="Times New Roman"/>
          <w:sz w:val="26"/>
          <w:szCs w:val="26"/>
        </w:rPr>
      </w:pPr>
    </w:p>
    <w:sectPr w:rsidR="00721FCF" w:rsidSect="00A44349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239D"/>
    <w:multiLevelType w:val="multilevel"/>
    <w:tmpl w:val="09F0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82394"/>
    <w:multiLevelType w:val="multilevel"/>
    <w:tmpl w:val="4BC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A7F60"/>
    <w:multiLevelType w:val="hybridMultilevel"/>
    <w:tmpl w:val="C230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5706"/>
    <w:multiLevelType w:val="hybridMultilevel"/>
    <w:tmpl w:val="5FAA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406DC5"/>
    <w:multiLevelType w:val="hybridMultilevel"/>
    <w:tmpl w:val="7FAA322C"/>
    <w:lvl w:ilvl="0" w:tplc="3F366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66FE8"/>
    <w:multiLevelType w:val="multilevel"/>
    <w:tmpl w:val="DB9E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277AE"/>
    <w:multiLevelType w:val="hybridMultilevel"/>
    <w:tmpl w:val="FE9A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276CE"/>
    <w:multiLevelType w:val="multilevel"/>
    <w:tmpl w:val="34E2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E34A6"/>
    <w:multiLevelType w:val="hybridMultilevel"/>
    <w:tmpl w:val="1576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B2940"/>
    <w:multiLevelType w:val="multilevel"/>
    <w:tmpl w:val="6BFE7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9F163C"/>
    <w:multiLevelType w:val="hybridMultilevel"/>
    <w:tmpl w:val="78E08F54"/>
    <w:lvl w:ilvl="0" w:tplc="76900E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301A6"/>
    <w:multiLevelType w:val="multilevel"/>
    <w:tmpl w:val="F14C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BB1873"/>
    <w:multiLevelType w:val="multilevel"/>
    <w:tmpl w:val="48A6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3529E4"/>
    <w:multiLevelType w:val="hybridMultilevel"/>
    <w:tmpl w:val="B6F42C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5FD82FD0"/>
    <w:multiLevelType w:val="multilevel"/>
    <w:tmpl w:val="E78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9C6CB5"/>
    <w:multiLevelType w:val="multilevel"/>
    <w:tmpl w:val="72C2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C06707"/>
    <w:multiLevelType w:val="hybridMultilevel"/>
    <w:tmpl w:val="878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80C84"/>
    <w:multiLevelType w:val="hybridMultilevel"/>
    <w:tmpl w:val="0228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96DB7"/>
    <w:multiLevelType w:val="multilevel"/>
    <w:tmpl w:val="6C30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B3B22"/>
    <w:multiLevelType w:val="hybridMultilevel"/>
    <w:tmpl w:val="72A6D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A7A4A"/>
    <w:multiLevelType w:val="multilevel"/>
    <w:tmpl w:val="697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A1186A"/>
    <w:multiLevelType w:val="hybridMultilevel"/>
    <w:tmpl w:val="505AE7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8"/>
  </w:num>
  <w:num w:numId="5">
    <w:abstractNumId w:val="13"/>
  </w:num>
  <w:num w:numId="6">
    <w:abstractNumId w:val="5"/>
  </w:num>
  <w:num w:numId="7">
    <w:abstractNumId w:val="14"/>
  </w:num>
  <w:num w:numId="8">
    <w:abstractNumId w:val="2"/>
  </w:num>
  <w:num w:numId="9">
    <w:abstractNumId w:val="17"/>
  </w:num>
  <w:num w:numId="10">
    <w:abstractNumId w:val="18"/>
  </w:num>
  <w:num w:numId="11">
    <w:abstractNumId w:val="7"/>
  </w:num>
  <w:num w:numId="12">
    <w:abstractNumId w:val="21"/>
  </w:num>
  <w:num w:numId="13">
    <w:abstractNumId w:val="16"/>
  </w:num>
  <w:num w:numId="14">
    <w:abstractNumId w:val="20"/>
  </w:num>
  <w:num w:numId="15">
    <w:abstractNumId w:val="6"/>
  </w:num>
  <w:num w:numId="16">
    <w:abstractNumId w:val="12"/>
  </w:num>
  <w:num w:numId="17">
    <w:abstractNumId w:val="0"/>
    <w:lvlOverride w:ilvl="0">
      <w:startOverride w:val="3"/>
    </w:lvlOverride>
  </w:num>
  <w:num w:numId="18">
    <w:abstractNumId w:val="10"/>
  </w:num>
  <w:num w:numId="19">
    <w:abstractNumId w:val="3"/>
  </w:num>
  <w:num w:numId="20">
    <w:abstractNumId w:val="22"/>
  </w:num>
  <w:num w:numId="21">
    <w:abstractNumId w:val="4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1C2"/>
    <w:rsid w:val="00004F3E"/>
    <w:rsid w:val="000152E6"/>
    <w:rsid w:val="00021E2A"/>
    <w:rsid w:val="000340F8"/>
    <w:rsid w:val="00046C35"/>
    <w:rsid w:val="00053B34"/>
    <w:rsid w:val="000708D9"/>
    <w:rsid w:val="00070DDF"/>
    <w:rsid w:val="00076CAE"/>
    <w:rsid w:val="000A1008"/>
    <w:rsid w:val="000B104C"/>
    <w:rsid w:val="000D27F6"/>
    <w:rsid w:val="000E7A9D"/>
    <w:rsid w:val="000F2599"/>
    <w:rsid w:val="000F5CBD"/>
    <w:rsid w:val="001034B0"/>
    <w:rsid w:val="00107E2D"/>
    <w:rsid w:val="001231A4"/>
    <w:rsid w:val="00127418"/>
    <w:rsid w:val="00141DCB"/>
    <w:rsid w:val="0015499C"/>
    <w:rsid w:val="00161DC5"/>
    <w:rsid w:val="001628F2"/>
    <w:rsid w:val="00165203"/>
    <w:rsid w:val="00191343"/>
    <w:rsid w:val="001942CE"/>
    <w:rsid w:val="001A35EE"/>
    <w:rsid w:val="001A5A2C"/>
    <w:rsid w:val="001A690B"/>
    <w:rsid w:val="001B7679"/>
    <w:rsid w:val="001E0936"/>
    <w:rsid w:val="00262804"/>
    <w:rsid w:val="0027347D"/>
    <w:rsid w:val="002A3484"/>
    <w:rsid w:val="002A3F1B"/>
    <w:rsid w:val="002A7FC7"/>
    <w:rsid w:val="002E085E"/>
    <w:rsid w:val="002F240E"/>
    <w:rsid w:val="00323644"/>
    <w:rsid w:val="00325E3C"/>
    <w:rsid w:val="00372691"/>
    <w:rsid w:val="003827DB"/>
    <w:rsid w:val="003912E9"/>
    <w:rsid w:val="003C289A"/>
    <w:rsid w:val="003C3B4C"/>
    <w:rsid w:val="003C401F"/>
    <w:rsid w:val="003D4C8C"/>
    <w:rsid w:val="003E2611"/>
    <w:rsid w:val="003F27D1"/>
    <w:rsid w:val="00400A50"/>
    <w:rsid w:val="004033BC"/>
    <w:rsid w:val="00404CA4"/>
    <w:rsid w:val="004126A1"/>
    <w:rsid w:val="00413975"/>
    <w:rsid w:val="00451EFE"/>
    <w:rsid w:val="00453A26"/>
    <w:rsid w:val="00477732"/>
    <w:rsid w:val="00483E35"/>
    <w:rsid w:val="004B3F65"/>
    <w:rsid w:val="004E0EFD"/>
    <w:rsid w:val="004F6ADB"/>
    <w:rsid w:val="0050771F"/>
    <w:rsid w:val="00530CFE"/>
    <w:rsid w:val="0053604A"/>
    <w:rsid w:val="00537E31"/>
    <w:rsid w:val="005635A4"/>
    <w:rsid w:val="00565982"/>
    <w:rsid w:val="005743F2"/>
    <w:rsid w:val="00595C99"/>
    <w:rsid w:val="005A44E5"/>
    <w:rsid w:val="005B606D"/>
    <w:rsid w:val="005C231A"/>
    <w:rsid w:val="005C24B7"/>
    <w:rsid w:val="005E26EC"/>
    <w:rsid w:val="00601057"/>
    <w:rsid w:val="00601E61"/>
    <w:rsid w:val="00606A7B"/>
    <w:rsid w:val="00616355"/>
    <w:rsid w:val="00662197"/>
    <w:rsid w:val="00674810"/>
    <w:rsid w:val="00680B17"/>
    <w:rsid w:val="006D361B"/>
    <w:rsid w:val="006E2538"/>
    <w:rsid w:val="007162DE"/>
    <w:rsid w:val="007217EE"/>
    <w:rsid w:val="00721FCF"/>
    <w:rsid w:val="0073172B"/>
    <w:rsid w:val="00742E67"/>
    <w:rsid w:val="00754E07"/>
    <w:rsid w:val="00755060"/>
    <w:rsid w:val="00762515"/>
    <w:rsid w:val="00771627"/>
    <w:rsid w:val="00772049"/>
    <w:rsid w:val="00783189"/>
    <w:rsid w:val="00790A4D"/>
    <w:rsid w:val="007B0B50"/>
    <w:rsid w:val="007B5AFA"/>
    <w:rsid w:val="007E732B"/>
    <w:rsid w:val="007E7BC8"/>
    <w:rsid w:val="007F6FDC"/>
    <w:rsid w:val="0080665F"/>
    <w:rsid w:val="0083485F"/>
    <w:rsid w:val="00864CA3"/>
    <w:rsid w:val="00894485"/>
    <w:rsid w:val="008A774A"/>
    <w:rsid w:val="008C1868"/>
    <w:rsid w:val="008C2F88"/>
    <w:rsid w:val="008E2D12"/>
    <w:rsid w:val="008F1C22"/>
    <w:rsid w:val="0091146E"/>
    <w:rsid w:val="009221C2"/>
    <w:rsid w:val="009440F4"/>
    <w:rsid w:val="00946D3D"/>
    <w:rsid w:val="00957BFD"/>
    <w:rsid w:val="009647B7"/>
    <w:rsid w:val="00966765"/>
    <w:rsid w:val="00983D97"/>
    <w:rsid w:val="00992887"/>
    <w:rsid w:val="009C14CC"/>
    <w:rsid w:val="009D2B08"/>
    <w:rsid w:val="009E7F44"/>
    <w:rsid w:val="00A15A56"/>
    <w:rsid w:val="00A35BC1"/>
    <w:rsid w:val="00A44349"/>
    <w:rsid w:val="00A470E8"/>
    <w:rsid w:val="00A60CDE"/>
    <w:rsid w:val="00A70612"/>
    <w:rsid w:val="00A97B9C"/>
    <w:rsid w:val="00AB5E76"/>
    <w:rsid w:val="00AC06DD"/>
    <w:rsid w:val="00AF1DD7"/>
    <w:rsid w:val="00B043AD"/>
    <w:rsid w:val="00B243A9"/>
    <w:rsid w:val="00B344D0"/>
    <w:rsid w:val="00B47261"/>
    <w:rsid w:val="00B5258C"/>
    <w:rsid w:val="00B53405"/>
    <w:rsid w:val="00B609C0"/>
    <w:rsid w:val="00B6662A"/>
    <w:rsid w:val="00B779DF"/>
    <w:rsid w:val="00B92762"/>
    <w:rsid w:val="00BC050B"/>
    <w:rsid w:val="00BE72C4"/>
    <w:rsid w:val="00BF45AC"/>
    <w:rsid w:val="00C049E5"/>
    <w:rsid w:val="00C13E90"/>
    <w:rsid w:val="00C262FE"/>
    <w:rsid w:val="00C634C8"/>
    <w:rsid w:val="00C63A11"/>
    <w:rsid w:val="00C640AC"/>
    <w:rsid w:val="00C850DC"/>
    <w:rsid w:val="00C85EF1"/>
    <w:rsid w:val="00C9704D"/>
    <w:rsid w:val="00CB2150"/>
    <w:rsid w:val="00CE2221"/>
    <w:rsid w:val="00CF24FB"/>
    <w:rsid w:val="00D17B96"/>
    <w:rsid w:val="00D26F7B"/>
    <w:rsid w:val="00D27F67"/>
    <w:rsid w:val="00D53BDF"/>
    <w:rsid w:val="00DA51AC"/>
    <w:rsid w:val="00DA7090"/>
    <w:rsid w:val="00DC242C"/>
    <w:rsid w:val="00DF1EBD"/>
    <w:rsid w:val="00DF3AAD"/>
    <w:rsid w:val="00E26780"/>
    <w:rsid w:val="00E5123B"/>
    <w:rsid w:val="00EA3489"/>
    <w:rsid w:val="00EF4BF7"/>
    <w:rsid w:val="00F22C53"/>
    <w:rsid w:val="00F344B3"/>
    <w:rsid w:val="00F701F8"/>
    <w:rsid w:val="00F90C38"/>
    <w:rsid w:val="00F9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3C62"/>
  <w15:docId w15:val="{6B5072EE-5672-4B4C-A2C7-FB937384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2538"/>
  </w:style>
  <w:style w:type="paragraph" w:styleId="1">
    <w:name w:val="heading 1"/>
    <w:basedOn w:val="a"/>
    <w:link w:val="10"/>
    <w:uiPriority w:val="9"/>
    <w:qFormat/>
    <w:rsid w:val="009221C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21C2"/>
    <w:rPr>
      <w:color w:val="0000FF"/>
      <w:u w:val="single"/>
    </w:rPr>
  </w:style>
  <w:style w:type="character" w:styleId="a4">
    <w:name w:val="Emphasis"/>
    <w:basedOn w:val="a0"/>
    <w:uiPriority w:val="99"/>
    <w:qFormat/>
    <w:rsid w:val="009221C2"/>
    <w:rPr>
      <w:i/>
      <w:iCs/>
    </w:rPr>
  </w:style>
  <w:style w:type="paragraph" w:styleId="a5">
    <w:name w:val="Normal (Web)"/>
    <w:basedOn w:val="a"/>
    <w:link w:val="a6"/>
    <w:uiPriority w:val="99"/>
    <w:unhideWhenUsed/>
    <w:rsid w:val="009221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21C2"/>
    <w:rPr>
      <w:b/>
      <w:bCs/>
    </w:rPr>
  </w:style>
  <w:style w:type="paragraph" w:styleId="a8">
    <w:name w:val="List Paragraph"/>
    <w:basedOn w:val="a"/>
    <w:qFormat/>
    <w:rsid w:val="00AB5E76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76C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34">
    <w:name w:val="c34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49E5"/>
  </w:style>
  <w:style w:type="paragraph" w:customStyle="1" w:styleId="c27">
    <w:name w:val="c27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343"/>
  </w:style>
  <w:style w:type="character" w:customStyle="1" w:styleId="a6">
    <w:name w:val="Обычный (Интернет) Знак"/>
    <w:link w:val="a5"/>
    <w:uiPriority w:val="99"/>
    <w:locked/>
    <w:rsid w:val="00AC0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5C231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"/>
    <w:uiPriority w:val="99"/>
    <w:rsid w:val="00B5258C"/>
    <w:pPr>
      <w:widowControl w:val="0"/>
      <w:ind w:left="103"/>
      <w:jc w:val="left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59"/>
    <w:rsid w:val="00DC24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rsid w:val="00755060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550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9</Pages>
  <Words>3942</Words>
  <Characters>22474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000</cp:lastModifiedBy>
  <cp:revision>68</cp:revision>
  <dcterms:created xsi:type="dcterms:W3CDTF">2017-11-06T08:46:00Z</dcterms:created>
  <dcterms:modified xsi:type="dcterms:W3CDTF">2025-09-21T06:14:00Z</dcterms:modified>
</cp:coreProperties>
</file>